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F5477" w14:textId="2DB43DFB" w:rsidR="00AA7851" w:rsidRPr="00252404" w:rsidRDefault="00AA7851" w:rsidP="00D85BA4">
      <w:pPr>
        <w:pStyle w:val="Rubrik3"/>
        <w:jc w:val="center"/>
      </w:pPr>
      <w:bookmarkStart w:id="0" w:name="_Toc471284417"/>
      <w:bookmarkStart w:id="1" w:name="_GoBack"/>
      <w:bookmarkEnd w:id="1"/>
      <w:r>
        <w:t>N</w:t>
      </w:r>
      <w:r w:rsidRPr="00252404">
        <w:t xml:space="preserve">ationella </w:t>
      </w:r>
      <w:r w:rsidR="00BD6123">
        <w:t>lärande</w:t>
      </w:r>
      <w:r w:rsidRPr="00252404">
        <w:t>mål inom oftalmologi för läkarprogrammen i Sverige</w:t>
      </w:r>
      <w:bookmarkEnd w:id="0"/>
      <w:r w:rsidR="0029164E">
        <w:t xml:space="preserve"> 20</w:t>
      </w:r>
      <w:r w:rsidR="001A154E">
        <w:t>20</w:t>
      </w:r>
    </w:p>
    <w:p w14:paraId="58682D4D" w14:textId="77777777" w:rsidR="002D5B10" w:rsidRDefault="002D5B10" w:rsidP="002D5B10">
      <w:pPr>
        <w:rPr>
          <w:lang w:val="sv-SE"/>
        </w:rPr>
      </w:pPr>
      <w:bookmarkStart w:id="2" w:name="OLE_LINK1"/>
    </w:p>
    <w:bookmarkEnd w:id="2"/>
    <w:p w14:paraId="2F9EB52C" w14:textId="77777777" w:rsidR="00F91151" w:rsidRDefault="00F91151" w:rsidP="007514BE">
      <w:pPr>
        <w:pStyle w:val="Default"/>
        <w:rPr>
          <w:sz w:val="22"/>
          <w:szCs w:val="23"/>
        </w:rPr>
      </w:pPr>
    </w:p>
    <w:p w14:paraId="7699166C" w14:textId="2ABA0A15" w:rsidR="00D85BA4" w:rsidRPr="00D85BA4" w:rsidRDefault="007514BE" w:rsidP="007514BE">
      <w:pPr>
        <w:pStyle w:val="Default"/>
        <w:rPr>
          <w:sz w:val="22"/>
          <w:szCs w:val="23"/>
        </w:rPr>
      </w:pPr>
      <w:r w:rsidRPr="00D85BA4">
        <w:rPr>
          <w:sz w:val="22"/>
          <w:szCs w:val="23"/>
        </w:rPr>
        <w:t xml:space="preserve">Målet är att </w:t>
      </w:r>
      <w:r w:rsidR="00D85BA4" w:rsidRPr="00D85BA4">
        <w:rPr>
          <w:sz w:val="22"/>
          <w:szCs w:val="23"/>
        </w:rPr>
        <w:t>den studerande</w:t>
      </w:r>
      <w:r w:rsidRPr="00D85BA4">
        <w:rPr>
          <w:sz w:val="22"/>
          <w:szCs w:val="23"/>
        </w:rPr>
        <w:t xml:space="preserve"> uppnår den kunskap, förståelse, färdighet samt värderingsförmåga som är nödvändig för att kunna tjänstgöra som AT</w:t>
      </w:r>
      <w:r w:rsidR="00186EAC">
        <w:rPr>
          <w:sz w:val="22"/>
          <w:szCs w:val="23"/>
        </w:rPr>
        <w:t>/BT</w:t>
      </w:r>
      <w:r w:rsidRPr="00D85BA4">
        <w:rPr>
          <w:sz w:val="22"/>
          <w:szCs w:val="23"/>
        </w:rPr>
        <w:t xml:space="preserve">-läkare. </w:t>
      </w:r>
    </w:p>
    <w:p w14:paraId="69FE2B56" w14:textId="77777777" w:rsidR="007514BE" w:rsidRDefault="007514BE" w:rsidP="007514BE">
      <w:pPr>
        <w:pStyle w:val="Default"/>
        <w:rPr>
          <w:sz w:val="23"/>
          <w:szCs w:val="23"/>
        </w:rPr>
      </w:pPr>
    </w:p>
    <w:p w14:paraId="56D1770E" w14:textId="77777777" w:rsidR="007514BE" w:rsidRDefault="00F91151" w:rsidP="00D85BA4">
      <w:pPr>
        <w:pStyle w:val="Bilaga"/>
        <w:rPr>
          <w:sz w:val="23"/>
          <w:szCs w:val="23"/>
        </w:rPr>
      </w:pPr>
      <w:r>
        <w:t>L</w:t>
      </w:r>
      <w:r w:rsidR="007514BE">
        <w:t>ärandemål</w:t>
      </w:r>
      <w:r>
        <w:t>en</w:t>
      </w:r>
      <w:r w:rsidR="00D85BA4">
        <w:t xml:space="preserve"> förutsätter</w:t>
      </w:r>
    </w:p>
    <w:p w14:paraId="3CD134BE" w14:textId="77777777" w:rsidR="007514BE" w:rsidRPr="007E475F" w:rsidRDefault="000A259A" w:rsidP="007514BE">
      <w:pPr>
        <w:pStyle w:val="Default"/>
        <w:rPr>
          <w:sz w:val="20"/>
          <w:szCs w:val="23"/>
        </w:rPr>
      </w:pPr>
      <w:r w:rsidRPr="007E475F">
        <w:rPr>
          <w:bCs/>
          <w:sz w:val="20"/>
          <w:szCs w:val="23"/>
        </w:rPr>
        <w:t xml:space="preserve">relevanta </w:t>
      </w:r>
      <w:r w:rsidR="00D85BA4" w:rsidRPr="007E475F">
        <w:rPr>
          <w:bCs/>
          <w:sz w:val="20"/>
          <w:szCs w:val="23"/>
        </w:rPr>
        <w:t>kunskaper om</w:t>
      </w:r>
    </w:p>
    <w:p w14:paraId="40E14300" w14:textId="77777777" w:rsidR="007514BE" w:rsidRPr="007514BE" w:rsidRDefault="007514BE" w:rsidP="007514B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ögats, orbitas, kranialnervernas och synbanornas uppbyggnad och funktion</w:t>
      </w:r>
    </w:p>
    <w:p w14:paraId="1CD43902" w14:textId="77777777" w:rsidR="007514BE" w:rsidRPr="007514BE" w:rsidRDefault="007514BE" w:rsidP="007514B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diagnostiska tekniker, t.ex. datortomografi, MRI och ultraljudsundersökning</w:t>
      </w:r>
    </w:p>
    <w:p w14:paraId="149BCBAF" w14:textId="77777777" w:rsidR="007514BE" w:rsidRPr="007514BE" w:rsidRDefault="007514BE" w:rsidP="007514B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mikrobiologi, virologi, immunologi och infektionssjukdomar</w:t>
      </w:r>
    </w:p>
    <w:p w14:paraId="37E1B6C4" w14:textId="77777777" w:rsidR="007514BE" w:rsidRPr="007514BE" w:rsidRDefault="007514BE" w:rsidP="007514B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generella medicinska sjukdomar, speciellt reumatiska, endokrina och c</w:t>
      </w:r>
      <w:r w:rsidR="00D85BA4">
        <w:rPr>
          <w:lang w:val="sv-SE" w:eastAsia="sv-SE"/>
        </w:rPr>
        <w:t>irkulatoriska sjukdomstillstånd</w:t>
      </w:r>
    </w:p>
    <w:p w14:paraId="692D4DE6" w14:textId="77777777" w:rsidR="00F91151" w:rsidRPr="007804EC" w:rsidRDefault="007514BE" w:rsidP="00F66E0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sv-SE"/>
        </w:rPr>
      </w:pPr>
      <w:r w:rsidRPr="007514BE">
        <w:rPr>
          <w:lang w:val="sv-SE" w:eastAsia="sv-SE"/>
        </w:rPr>
        <w:t xml:space="preserve">nationella och globala </w:t>
      </w:r>
      <w:r w:rsidR="007804EC">
        <w:rPr>
          <w:lang w:val="sv-SE" w:eastAsia="sv-SE"/>
        </w:rPr>
        <w:t>samhällsaspekter på ögonsjukdom</w:t>
      </w:r>
    </w:p>
    <w:p w14:paraId="0A126273" w14:textId="77777777" w:rsidR="00CC2F71" w:rsidRPr="00CC2F71" w:rsidRDefault="00CC2F71" w:rsidP="00F91151">
      <w:pPr>
        <w:pStyle w:val="Rubrik3"/>
        <w:rPr>
          <w:sz w:val="22"/>
        </w:rPr>
      </w:pPr>
      <w:r w:rsidRPr="008C0C45">
        <w:rPr>
          <w:sz w:val="24"/>
        </w:rPr>
        <w:t>Lärandemål</w:t>
      </w:r>
      <w:r w:rsidR="007804EC">
        <w:br/>
      </w:r>
      <w:r w:rsidRPr="007804EC">
        <w:rPr>
          <w:i/>
          <w:sz w:val="22"/>
        </w:rPr>
        <w:t>Kunskap och förståelse</w:t>
      </w:r>
    </w:p>
    <w:p w14:paraId="7E578CD9" w14:textId="77777777" w:rsidR="00CC2F71" w:rsidRDefault="00CC2F71" w:rsidP="00CC2F71">
      <w:pPr>
        <w:pStyle w:val="Default"/>
        <w:rPr>
          <w:bCs/>
          <w:sz w:val="22"/>
          <w:szCs w:val="23"/>
        </w:rPr>
      </w:pPr>
      <w:r w:rsidRPr="007E475F">
        <w:rPr>
          <w:bCs/>
          <w:sz w:val="20"/>
          <w:szCs w:val="23"/>
        </w:rPr>
        <w:t xml:space="preserve">Efter avslutad kurs ska studenten </w:t>
      </w:r>
      <w:r w:rsidR="00F91151" w:rsidRPr="007E475F">
        <w:rPr>
          <w:bCs/>
          <w:sz w:val="20"/>
          <w:szCs w:val="23"/>
        </w:rPr>
        <w:t>ha fördjupad kunskap om ovanstående</w:t>
      </w:r>
    </w:p>
    <w:p w14:paraId="7FC34E13" w14:textId="77777777" w:rsidR="00F91151" w:rsidRPr="00F91151" w:rsidRDefault="00F91151" w:rsidP="00F91151">
      <w:pPr>
        <w:pStyle w:val="Rubrik2"/>
        <w:rPr>
          <w:sz w:val="22"/>
        </w:rPr>
      </w:pPr>
      <w:r>
        <w:rPr>
          <w:sz w:val="22"/>
        </w:rPr>
        <w:t>Färdigheter och förmåga</w:t>
      </w:r>
    </w:p>
    <w:p w14:paraId="029728D1" w14:textId="77777777" w:rsidR="007514BE" w:rsidRPr="000A259A" w:rsidRDefault="007514BE" w:rsidP="007514BE">
      <w:pPr>
        <w:pStyle w:val="Default"/>
        <w:rPr>
          <w:sz w:val="22"/>
          <w:szCs w:val="23"/>
        </w:rPr>
      </w:pPr>
      <w:r w:rsidRPr="007E475F">
        <w:rPr>
          <w:bCs/>
          <w:sz w:val="20"/>
          <w:szCs w:val="23"/>
        </w:rPr>
        <w:t xml:space="preserve">Efter avslutad kurs ska </w:t>
      </w:r>
      <w:r w:rsidR="00D85BA4" w:rsidRPr="007E475F">
        <w:rPr>
          <w:bCs/>
          <w:sz w:val="20"/>
          <w:szCs w:val="23"/>
        </w:rPr>
        <w:t>studenten kunna</w:t>
      </w:r>
    </w:p>
    <w:p w14:paraId="7C057B6A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värdera och primärt handlägga patienter med rött ö</w:t>
      </w:r>
      <w:r w:rsidR="000A259A">
        <w:rPr>
          <w:lang w:val="sv-SE" w:eastAsia="sv-SE"/>
        </w:rPr>
        <w:t>ga, synstörning eller ögonskada</w:t>
      </w:r>
    </w:p>
    <w:p w14:paraId="795C9921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undersöka och värdera synfunktionen avseende synskärpa, synfält, samsyn/diplopi</w:t>
      </w:r>
    </w:p>
    <w:p w14:paraId="706B6F10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 xml:space="preserve">undersöka och bedöma ögats yttre segment, adnexa, pupill, brytande medier och </w:t>
      </w:r>
      <w:r w:rsidR="000A259A">
        <w:rPr>
          <w:lang w:val="sv-SE" w:eastAsia="sv-SE"/>
        </w:rPr>
        <w:t>synnervspapill</w:t>
      </w:r>
    </w:p>
    <w:p w14:paraId="64909E30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visa hur en läkarkonsultation går till</w:t>
      </w:r>
    </w:p>
    <w:p w14:paraId="1B118E80" w14:textId="77777777" w:rsidR="007514BE" w:rsidRPr="007804EC" w:rsidRDefault="007514BE" w:rsidP="006563A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804EC">
        <w:rPr>
          <w:lang w:val="sv-SE" w:eastAsia="sv-SE"/>
        </w:rPr>
        <w:t>visa hur en klinisk utredning genomförs</w:t>
      </w:r>
    </w:p>
    <w:p w14:paraId="0B949008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få fram och värdera anamnestiska uppgifter</w:t>
      </w:r>
    </w:p>
    <w:p w14:paraId="5D6639FA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göra differentialdiagnostiska övervägande med ledning av anamnes</w:t>
      </w:r>
    </w:p>
    <w:p w14:paraId="35CB1911" w14:textId="77777777" w:rsidR="007514BE" w:rsidRPr="0085515F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85515F">
        <w:rPr>
          <w:lang w:val="sv-SE" w:eastAsia="sv-SE"/>
        </w:rPr>
        <w:t>utföra relevant undersökning</w:t>
      </w:r>
    </w:p>
    <w:p w14:paraId="4B8D7492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föreslå rimlig diagnos och kompletterande undersökning</w:t>
      </w:r>
    </w:p>
    <w:p w14:paraId="0CBDE540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fatta adekvata beslut om fortsatt handläggning (val av vårdnivå, tidsram)</w:t>
      </w:r>
    </w:p>
    <w:p w14:paraId="6C10846A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ge adekvata råd och förskriva adekvat terapi</w:t>
      </w:r>
    </w:p>
    <w:p w14:paraId="50B4D13D" w14:textId="77777777" w:rsidR="007514BE" w:rsidRPr="007514BE" w:rsidRDefault="007514BE" w:rsidP="007514B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göra en självständig bedömning av relevant vetenskaplig dokumentation</w:t>
      </w:r>
    </w:p>
    <w:p w14:paraId="43CBFF61" w14:textId="77777777" w:rsidR="007514BE" w:rsidRPr="008C0C45" w:rsidRDefault="007514BE" w:rsidP="00E56B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3"/>
          <w:szCs w:val="23"/>
          <w:lang w:val="sv-SE"/>
        </w:rPr>
      </w:pPr>
      <w:r w:rsidRPr="00F91151">
        <w:rPr>
          <w:lang w:val="sv-SE" w:eastAsia="sv-SE"/>
        </w:rPr>
        <w:t>visa förmåga till samarbete med andra yrkesgrupper inom ögonsjukvården och optiker</w:t>
      </w:r>
    </w:p>
    <w:p w14:paraId="04110D80" w14:textId="77777777" w:rsidR="007514BE" w:rsidRPr="00F91151" w:rsidRDefault="007514BE" w:rsidP="00F91151">
      <w:pPr>
        <w:pStyle w:val="Rubrik2"/>
        <w:rPr>
          <w:sz w:val="22"/>
        </w:rPr>
      </w:pPr>
      <w:r w:rsidRPr="00F91151">
        <w:rPr>
          <w:sz w:val="22"/>
        </w:rPr>
        <w:t>Värderingsförmåga och förhållningssätt</w:t>
      </w:r>
    </w:p>
    <w:p w14:paraId="1D3F9223" w14:textId="77777777" w:rsidR="007514BE" w:rsidRPr="007E475F" w:rsidRDefault="007514BE" w:rsidP="007514BE">
      <w:pPr>
        <w:pStyle w:val="Default"/>
        <w:rPr>
          <w:sz w:val="20"/>
          <w:szCs w:val="23"/>
        </w:rPr>
      </w:pPr>
      <w:r w:rsidRPr="007E475F">
        <w:rPr>
          <w:bCs/>
          <w:sz w:val="20"/>
          <w:szCs w:val="23"/>
        </w:rPr>
        <w:t>Efter av</w:t>
      </w:r>
      <w:r w:rsidR="000A259A" w:rsidRPr="007E475F">
        <w:rPr>
          <w:bCs/>
          <w:sz w:val="20"/>
          <w:szCs w:val="23"/>
        </w:rPr>
        <w:t>slutad kurs ska studenten kunna</w:t>
      </w:r>
    </w:p>
    <w:p w14:paraId="2AD609C1" w14:textId="77777777" w:rsidR="007514BE" w:rsidRPr="007514BE" w:rsidRDefault="007514BE" w:rsidP="007514B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informera patienten och föra en diskussion med beaktande av patientens sociala situation och nätverk</w:t>
      </w:r>
    </w:p>
    <w:p w14:paraId="7040FE10" w14:textId="77777777" w:rsidR="007514BE" w:rsidRPr="007514BE" w:rsidRDefault="007514BE" w:rsidP="007514B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förklara patofysiologiska mekanismer och förlopp och deras betydelse för vald terapi</w:t>
      </w:r>
    </w:p>
    <w:p w14:paraId="085F9A8F" w14:textId="77777777" w:rsidR="007514BE" w:rsidRPr="007514BE" w:rsidRDefault="007514BE" w:rsidP="007514B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förstå ekonomiska konsekvenser av kliniskt handlande</w:t>
      </w:r>
    </w:p>
    <w:p w14:paraId="56B92568" w14:textId="77777777" w:rsidR="007514BE" w:rsidRPr="0085515F" w:rsidRDefault="007514BE" w:rsidP="007514B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sv-SE" w:eastAsia="sv-SE"/>
        </w:rPr>
      </w:pPr>
      <w:r w:rsidRPr="0085515F">
        <w:rPr>
          <w:lang w:val="sv-SE" w:eastAsia="sv-SE"/>
        </w:rPr>
        <w:t>tillämpa ett etiskt förhållningssätt</w:t>
      </w:r>
    </w:p>
    <w:p w14:paraId="17DCEF3C" w14:textId="77777777" w:rsidR="007514BE" w:rsidRDefault="007514BE" w:rsidP="007514BE">
      <w:pPr>
        <w:widowControl w:val="0"/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br w:type="page"/>
      </w:r>
      <w:r w:rsidRPr="007514BE">
        <w:rPr>
          <w:lang w:val="sv-SE" w:eastAsia="sv-SE"/>
        </w:rPr>
        <w:lastRenderedPageBreak/>
        <w:t>Kunskaps- och färdighetsmålen på följande sidor är graderade enligt nedanstående mallar:</w:t>
      </w:r>
    </w:p>
    <w:p w14:paraId="11D28C38" w14:textId="77777777" w:rsidR="007514BE" w:rsidRPr="007514BE" w:rsidRDefault="007514BE" w:rsidP="007514BE">
      <w:pPr>
        <w:widowControl w:val="0"/>
        <w:autoSpaceDE w:val="0"/>
        <w:autoSpaceDN w:val="0"/>
        <w:adjustRightInd w:val="0"/>
        <w:rPr>
          <w:lang w:val="sv-SE" w:eastAsia="sv-SE"/>
        </w:rPr>
      </w:pPr>
    </w:p>
    <w:p w14:paraId="5559F564" w14:textId="77777777" w:rsidR="007514BE" w:rsidRPr="008C0C45" w:rsidRDefault="007514BE" w:rsidP="007514B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sv-SE" w:eastAsia="sv-SE"/>
        </w:rPr>
      </w:pPr>
      <w:r w:rsidRPr="008C0C45">
        <w:rPr>
          <w:rFonts w:ascii="Arial" w:hAnsi="Arial" w:cs="Arial"/>
          <w:b/>
          <w:lang w:val="sv-SE" w:eastAsia="sv-SE"/>
        </w:rPr>
        <w:t xml:space="preserve">SOLO </w:t>
      </w:r>
      <w:r w:rsidR="00C953DD" w:rsidRPr="008C0C45">
        <w:rPr>
          <w:rFonts w:ascii="Arial" w:hAnsi="Arial" w:cs="Arial"/>
          <w:b/>
          <w:lang w:val="sv-SE" w:eastAsia="sv-SE"/>
        </w:rPr>
        <w:t xml:space="preserve">(Structure of the Observed Learning Outcomes) </w:t>
      </w:r>
      <w:r w:rsidRPr="008C0C45">
        <w:rPr>
          <w:rFonts w:ascii="Arial" w:hAnsi="Arial" w:cs="Arial"/>
          <w:b/>
          <w:lang w:val="sv-SE" w:eastAsia="sv-SE"/>
        </w:rPr>
        <w:t>taxonomi för kunskaper och förståelse</w:t>
      </w:r>
    </w:p>
    <w:p w14:paraId="7727EE3E" w14:textId="77777777" w:rsidR="00E574E9" w:rsidRDefault="005D495E" w:rsidP="00E574E9">
      <w:pPr>
        <w:pStyle w:val="RefSngl10"/>
        <w:rPr>
          <w:lang w:val="sv-SE"/>
        </w:rPr>
      </w:pPr>
      <w:r w:rsidRPr="00957223">
        <w:rPr>
          <w:lang w:val="sv-SE"/>
        </w:rPr>
        <w:t>S</w:t>
      </w:r>
      <w:r w:rsidR="00D84C88">
        <w:rPr>
          <w:lang w:val="sv-SE"/>
        </w:rPr>
        <w:t>5</w:t>
      </w:r>
      <w:r w:rsidRPr="00957223">
        <w:rPr>
          <w:lang w:val="sv-SE"/>
        </w:rPr>
        <w:t xml:space="preserve"> </w:t>
      </w:r>
      <w:r w:rsidR="00E574E9" w:rsidRPr="00957223">
        <w:rPr>
          <w:lang w:val="sv-SE"/>
        </w:rPr>
        <w:t>Överförbara kunskaper (teoretisera, generalisera, reflektera)</w:t>
      </w:r>
    </w:p>
    <w:p w14:paraId="51EBB676" w14:textId="77777777" w:rsidR="00E574E9" w:rsidRPr="00E574E9" w:rsidRDefault="00E574E9" w:rsidP="00E574E9">
      <w:pPr>
        <w:pStyle w:val="RefSngl10"/>
        <w:rPr>
          <w:i/>
          <w:lang w:val="sv-SE"/>
        </w:rPr>
      </w:pPr>
      <w:r>
        <w:rPr>
          <w:lang w:val="sv-SE"/>
        </w:rPr>
        <w:t>S</w:t>
      </w:r>
      <w:r w:rsidR="00D84C88">
        <w:rPr>
          <w:lang w:val="sv-SE"/>
        </w:rPr>
        <w:t>4</w:t>
      </w:r>
      <w:r>
        <w:rPr>
          <w:lang w:val="sv-SE"/>
        </w:rPr>
        <w:t xml:space="preserve"> R</w:t>
      </w:r>
      <w:r w:rsidRPr="00252404">
        <w:rPr>
          <w:lang w:val="sv-SE"/>
        </w:rPr>
        <w:t>elaterade kunskaper (jämföra, förklara, analysera, relatera)</w:t>
      </w:r>
      <w:r w:rsidRPr="00252404">
        <w:rPr>
          <w:lang w:val="sv-SE"/>
        </w:rPr>
        <w:br/>
      </w:r>
      <w:r w:rsidRPr="00E574E9">
        <w:rPr>
          <w:i/>
          <w:lang w:val="sv-SE"/>
        </w:rPr>
        <w:t>Du skall förvärva kunskap om etiologi, patofysiologi, symptomatologi och behandling av dessa tillstånd så att du självständigt kan handlägga dessa samt vid behov remittera på ett adekvat sätt.</w:t>
      </w:r>
    </w:p>
    <w:p w14:paraId="5AC3A31C" w14:textId="77777777" w:rsidR="00E574E9" w:rsidRPr="00E574E9" w:rsidRDefault="00E574E9" w:rsidP="00E574E9">
      <w:pPr>
        <w:pStyle w:val="RefSngl10"/>
        <w:rPr>
          <w:i/>
          <w:lang w:val="sv-SE"/>
        </w:rPr>
      </w:pPr>
      <w:r>
        <w:rPr>
          <w:lang w:val="sv-SE"/>
        </w:rPr>
        <w:t>S</w:t>
      </w:r>
      <w:r w:rsidR="00D84C88">
        <w:rPr>
          <w:lang w:val="sv-SE"/>
        </w:rPr>
        <w:t>3</w:t>
      </w:r>
      <w:r>
        <w:rPr>
          <w:lang w:val="sv-SE"/>
        </w:rPr>
        <w:t xml:space="preserve"> F</w:t>
      </w:r>
      <w:r w:rsidRPr="00252404">
        <w:rPr>
          <w:lang w:val="sv-SE"/>
        </w:rPr>
        <w:t>lerfaldiga kunskaper (räkna upp, beskriva, lista)</w:t>
      </w:r>
      <w:r w:rsidRPr="00252404">
        <w:rPr>
          <w:lang w:val="sv-SE"/>
        </w:rPr>
        <w:br/>
      </w:r>
      <w:r w:rsidRPr="00E574E9">
        <w:rPr>
          <w:i/>
          <w:lang w:val="sv-SE"/>
        </w:rPr>
        <w:t>Du skall känna till följande tillstånd så pass väl att du kan undersöka patienten och misstänka diagnosen samt vid behov remittera på ett adekvat sätt.</w:t>
      </w:r>
    </w:p>
    <w:p w14:paraId="1E5545A3" w14:textId="77777777" w:rsidR="00E574E9" w:rsidRDefault="00E574E9" w:rsidP="00E574E9">
      <w:pPr>
        <w:pStyle w:val="RefSngl10"/>
        <w:rPr>
          <w:i/>
          <w:lang w:val="sv-SE"/>
        </w:rPr>
      </w:pPr>
      <w:r>
        <w:rPr>
          <w:lang w:val="sv-SE"/>
        </w:rPr>
        <w:t>S</w:t>
      </w:r>
      <w:r w:rsidR="00D84C88">
        <w:rPr>
          <w:lang w:val="sv-SE"/>
        </w:rPr>
        <w:t>2</w:t>
      </w:r>
      <w:r>
        <w:rPr>
          <w:lang w:val="sv-SE"/>
        </w:rPr>
        <w:t xml:space="preserve"> E</w:t>
      </w:r>
      <w:r w:rsidRPr="00252404">
        <w:rPr>
          <w:lang w:val="sv-SE"/>
        </w:rPr>
        <w:t>nkla kunskaper (känna till, identifiera)</w:t>
      </w:r>
      <w:r w:rsidRPr="00252404">
        <w:rPr>
          <w:lang w:val="sv-SE"/>
        </w:rPr>
        <w:br/>
      </w:r>
      <w:r w:rsidRPr="00E574E9">
        <w:rPr>
          <w:i/>
          <w:lang w:val="sv-SE"/>
        </w:rPr>
        <w:t>Du skall kortfattat kunna redogöra för dessa tillstånd.</w:t>
      </w:r>
    </w:p>
    <w:p w14:paraId="485D373C" w14:textId="77777777" w:rsidR="005D495E" w:rsidRPr="00E574E9" w:rsidRDefault="005D495E" w:rsidP="00E574E9">
      <w:pPr>
        <w:pStyle w:val="RefSngl10"/>
        <w:rPr>
          <w:i/>
          <w:lang w:val="sv-SE"/>
        </w:rPr>
      </w:pPr>
      <w:r>
        <w:rPr>
          <w:lang w:val="sv-SE"/>
        </w:rPr>
        <w:t>S</w:t>
      </w:r>
      <w:r w:rsidR="00D84C88">
        <w:rPr>
          <w:lang w:val="sv-SE"/>
        </w:rPr>
        <w:t>1</w:t>
      </w:r>
      <w:r>
        <w:rPr>
          <w:lang w:val="sv-SE"/>
        </w:rPr>
        <w:t xml:space="preserve"> </w:t>
      </w:r>
      <w:r w:rsidR="00D84C88">
        <w:rPr>
          <w:lang w:val="sv-SE"/>
        </w:rPr>
        <w:t>Studenten</w:t>
      </w:r>
      <w:r>
        <w:rPr>
          <w:lang w:val="sv-SE"/>
        </w:rPr>
        <w:t xml:space="preserve"> har ingen aning eller har missförstått</w:t>
      </w:r>
    </w:p>
    <w:p w14:paraId="3B1CDB67" w14:textId="77777777" w:rsidR="007514BE" w:rsidRPr="007514BE" w:rsidRDefault="007514BE" w:rsidP="007514BE">
      <w:pPr>
        <w:widowControl w:val="0"/>
        <w:autoSpaceDE w:val="0"/>
        <w:autoSpaceDN w:val="0"/>
        <w:adjustRightInd w:val="0"/>
        <w:rPr>
          <w:lang w:val="sv-SE" w:eastAsia="sv-SE"/>
        </w:rPr>
      </w:pPr>
    </w:p>
    <w:p w14:paraId="5D19D9C1" w14:textId="77777777" w:rsidR="007514BE" w:rsidRPr="008C0C45" w:rsidRDefault="007514BE" w:rsidP="007514B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sv-SE" w:eastAsia="sv-SE"/>
        </w:rPr>
      </w:pPr>
      <w:r w:rsidRPr="008C0C45">
        <w:rPr>
          <w:rFonts w:ascii="Arial" w:hAnsi="Arial" w:cs="Arial"/>
          <w:b/>
          <w:lang w:val="sv-SE" w:eastAsia="sv-SE"/>
        </w:rPr>
        <w:t>MILLER för praktiska färdighetsmål</w:t>
      </w:r>
    </w:p>
    <w:p w14:paraId="43C3AB10" w14:textId="77777777" w:rsidR="007514BE" w:rsidRPr="007514BE" w:rsidRDefault="007514BE" w:rsidP="007514BE">
      <w:pPr>
        <w:widowControl w:val="0"/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 xml:space="preserve">M4 Kunna utföra </w:t>
      </w:r>
      <w:r w:rsidR="000A6243">
        <w:rPr>
          <w:lang w:val="sv-SE" w:eastAsia="sv-SE"/>
        </w:rPr>
        <w:t>självständigt</w:t>
      </w:r>
    </w:p>
    <w:p w14:paraId="44865882" w14:textId="77777777" w:rsidR="00E574E9" w:rsidRPr="007514BE" w:rsidRDefault="00E574E9" w:rsidP="00E574E9">
      <w:pPr>
        <w:widowControl w:val="0"/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M3 Kunna visa hur man utför</w:t>
      </w:r>
    </w:p>
    <w:p w14:paraId="70FE48F1" w14:textId="77777777" w:rsidR="00E574E9" w:rsidRPr="00E574E9" w:rsidRDefault="00E574E9" w:rsidP="00E574E9">
      <w:pPr>
        <w:widowControl w:val="0"/>
        <w:autoSpaceDE w:val="0"/>
        <w:autoSpaceDN w:val="0"/>
        <w:adjustRightInd w:val="0"/>
        <w:rPr>
          <w:lang w:val="sv-SE" w:eastAsia="sv-SE"/>
        </w:rPr>
      </w:pPr>
      <w:r w:rsidRPr="00E574E9">
        <w:rPr>
          <w:lang w:val="sv-SE" w:eastAsia="sv-SE"/>
        </w:rPr>
        <w:t>M2 Veta hur man utför</w:t>
      </w:r>
    </w:p>
    <w:p w14:paraId="66413DF5" w14:textId="77777777" w:rsidR="00E574E9" w:rsidRPr="007514BE" w:rsidRDefault="00E574E9" w:rsidP="00E574E9">
      <w:pPr>
        <w:widowControl w:val="0"/>
        <w:autoSpaceDE w:val="0"/>
        <w:autoSpaceDN w:val="0"/>
        <w:adjustRightInd w:val="0"/>
        <w:rPr>
          <w:lang w:val="sv-SE" w:eastAsia="sv-SE"/>
        </w:rPr>
      </w:pPr>
      <w:r w:rsidRPr="007514BE">
        <w:rPr>
          <w:lang w:val="sv-SE" w:eastAsia="sv-SE"/>
        </w:rPr>
        <w:t>M1 Veta</w:t>
      </w:r>
    </w:p>
    <w:p w14:paraId="6FF2DC4F" w14:textId="77777777" w:rsidR="00AA7851" w:rsidRDefault="00AA7851" w:rsidP="002D5B10">
      <w:pPr>
        <w:pStyle w:val="RefSngl10"/>
        <w:rPr>
          <w:lang w:val="sv-SE"/>
        </w:rPr>
      </w:pPr>
    </w:p>
    <w:p w14:paraId="52FAA9A6" w14:textId="77777777" w:rsidR="00F91151" w:rsidRDefault="00F91151" w:rsidP="002D5B10">
      <w:pPr>
        <w:pStyle w:val="RefSngl10"/>
        <w:rPr>
          <w:lang w:val="sv-SE"/>
        </w:rPr>
      </w:pPr>
    </w:p>
    <w:p w14:paraId="754B3552" w14:textId="77777777" w:rsidR="00F91151" w:rsidRPr="00B44768" w:rsidRDefault="00F91151" w:rsidP="002D5B10">
      <w:pPr>
        <w:pStyle w:val="RefSngl10"/>
        <w:rPr>
          <w:lang w:val="sv-SE"/>
        </w:rPr>
      </w:pPr>
    </w:p>
    <w:tbl>
      <w:tblPr>
        <w:tblStyle w:val="Tabellrutnt"/>
        <w:tblW w:w="9106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152"/>
      </w:tblGrid>
      <w:tr w:rsidR="000E2619" w:rsidRPr="00ED15EE" w14:paraId="11D677E9" w14:textId="77777777" w:rsidTr="00EE3D1F">
        <w:tc>
          <w:tcPr>
            <w:tcW w:w="2977" w:type="dxa"/>
            <w:shd w:val="clear" w:color="auto" w:fill="auto"/>
          </w:tcPr>
          <w:p w14:paraId="614979D5" w14:textId="77777777" w:rsidR="000E2619" w:rsidRPr="000C0E63" w:rsidRDefault="000E2619" w:rsidP="007E475F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lastRenderedPageBreak/>
              <w:t>Situation/Symptom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5AD3C1B6" w14:textId="77777777" w:rsidR="000E2619" w:rsidRPr="00A052F1" w:rsidRDefault="000E2619" w:rsidP="000E261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 xml:space="preserve">NB: </w:t>
            </w:r>
            <w:r w:rsidRPr="00A052F1">
              <w:rPr>
                <w:i/>
                <w:lang w:val="sv-SE"/>
              </w:rPr>
              <w:t xml:space="preserve">En diagnos </w:t>
            </w:r>
            <w:r>
              <w:rPr>
                <w:i/>
                <w:lang w:val="sv-SE"/>
              </w:rPr>
              <w:t>kan återfinnas under mer än en ”Situation/symptom”-gruppering</w:t>
            </w:r>
          </w:p>
          <w:p w14:paraId="08BB3B16" w14:textId="77777777" w:rsidR="000E2619" w:rsidRPr="000C0E63" w:rsidRDefault="000E2619" w:rsidP="00D8361C">
            <w:pPr>
              <w:pStyle w:val="HdBdTxtBold"/>
              <w:rPr>
                <w:lang w:val="sv-SE"/>
              </w:rPr>
            </w:pPr>
          </w:p>
        </w:tc>
      </w:tr>
      <w:tr w:rsidR="00AA7851" w:rsidRPr="00ED15EE" w14:paraId="2CD4A032" w14:textId="77777777" w:rsidTr="00D8361C">
        <w:tc>
          <w:tcPr>
            <w:tcW w:w="2977" w:type="dxa"/>
            <w:shd w:val="clear" w:color="auto" w:fill="auto"/>
          </w:tcPr>
          <w:p w14:paraId="6BC2F2F8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Rött öga</w:t>
            </w:r>
          </w:p>
          <w:p w14:paraId="30EFFF51" w14:textId="77777777" w:rsidR="00AA7851" w:rsidRPr="000C0E63" w:rsidRDefault="00AA7851" w:rsidP="00D8361C">
            <w:pPr>
              <w:pStyle w:val="Symtoms"/>
            </w:pPr>
            <w:r w:rsidRPr="000C0E63">
              <w:t xml:space="preserve">Hordeolum - </w:t>
            </w:r>
            <w:r w:rsidR="005D495E">
              <w:t>S4</w:t>
            </w:r>
          </w:p>
          <w:p w14:paraId="02229D92" w14:textId="77777777" w:rsidR="00AA7851" w:rsidRPr="000C0E63" w:rsidRDefault="00AA7851" w:rsidP="00D8361C">
            <w:pPr>
              <w:pStyle w:val="Symtoms"/>
            </w:pPr>
            <w:r w:rsidRPr="000C0E63">
              <w:t xml:space="preserve">Hyposfagma - </w:t>
            </w:r>
            <w:r w:rsidR="005D495E">
              <w:t>S4</w:t>
            </w:r>
          </w:p>
          <w:p w14:paraId="0503A709" w14:textId="77777777" w:rsidR="00AA7851" w:rsidRPr="000C0E63" w:rsidRDefault="00AA7851" w:rsidP="00D8361C">
            <w:pPr>
              <w:pStyle w:val="Symtoms"/>
            </w:pPr>
            <w:r w:rsidRPr="000C0E63">
              <w:t xml:space="preserve">Konjunktivit - </w:t>
            </w:r>
            <w:r w:rsidR="005D495E">
              <w:t>S4</w:t>
            </w:r>
          </w:p>
          <w:p w14:paraId="782BB233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Blefarit </w:t>
            </w:r>
            <w:r w:rsidR="001E1339" w:rsidRPr="00346476">
              <w:rPr>
                <w:lang w:val="en-US"/>
              </w:rPr>
              <w:t>-</w:t>
            </w:r>
            <w:r w:rsidRPr="00346476">
              <w:rPr>
                <w:lang w:val="en-US"/>
              </w:rPr>
              <w:t xml:space="preserve"> </w:t>
            </w:r>
            <w:r w:rsidR="005D495E" w:rsidRPr="00346476">
              <w:rPr>
                <w:lang w:val="en-US"/>
              </w:rPr>
              <w:t>S4</w:t>
            </w:r>
          </w:p>
          <w:p w14:paraId="3F604C9F" w14:textId="77777777" w:rsidR="007804EC" w:rsidRPr="00346476" w:rsidRDefault="007804EC" w:rsidP="007804E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Akut glaukom - </w:t>
            </w:r>
            <w:r w:rsidR="005D495E" w:rsidRPr="00346476">
              <w:rPr>
                <w:lang w:val="en-US"/>
              </w:rPr>
              <w:t>S3</w:t>
            </w:r>
            <w:r w:rsidRPr="00346476">
              <w:rPr>
                <w:b/>
                <w:lang w:val="en-US"/>
              </w:rPr>
              <w:t xml:space="preserve"> </w:t>
            </w:r>
          </w:p>
          <w:p w14:paraId="6C68554A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Episklerit - </w:t>
            </w:r>
            <w:r w:rsidR="005D495E" w:rsidRPr="00346476">
              <w:rPr>
                <w:lang w:val="en-US"/>
              </w:rPr>
              <w:t>S3</w:t>
            </w:r>
          </w:p>
          <w:p w14:paraId="799CD670" w14:textId="77777777" w:rsidR="00AA7851" w:rsidRPr="007F2522" w:rsidRDefault="00AA7851" w:rsidP="00D8361C">
            <w:pPr>
              <w:pStyle w:val="Symtoms"/>
            </w:pPr>
            <w:r w:rsidRPr="007F2522">
              <w:t xml:space="preserve">Iridocyklit - </w:t>
            </w:r>
            <w:r w:rsidR="005D495E" w:rsidRPr="007F2522">
              <w:t>S3</w:t>
            </w:r>
          </w:p>
          <w:p w14:paraId="10DB8FE2" w14:textId="77777777" w:rsidR="00AA7851" w:rsidRPr="007F2522" w:rsidRDefault="00AA7851" w:rsidP="00D8361C">
            <w:pPr>
              <w:pStyle w:val="Symtoms"/>
            </w:pPr>
            <w:r w:rsidRPr="007F2522">
              <w:t xml:space="preserve">Keratit - </w:t>
            </w:r>
            <w:r w:rsidR="005D495E" w:rsidRPr="007F2522">
              <w:t>S3</w:t>
            </w:r>
            <w:r w:rsidRPr="007F2522">
              <w:t xml:space="preserve"> </w:t>
            </w:r>
          </w:p>
          <w:p w14:paraId="522B9B0E" w14:textId="77777777" w:rsidR="00AA7851" w:rsidRPr="007F2522" w:rsidRDefault="00AA7851" w:rsidP="00D8361C">
            <w:pPr>
              <w:pStyle w:val="Symtoms"/>
            </w:pPr>
            <w:r w:rsidRPr="007F2522">
              <w:t xml:space="preserve">Kontaktlinsproblem - </w:t>
            </w:r>
            <w:r w:rsidR="005D495E" w:rsidRPr="007F2522">
              <w:t>S3</w:t>
            </w:r>
          </w:p>
          <w:p w14:paraId="6DE84CA3" w14:textId="77777777" w:rsidR="001E1339" w:rsidRPr="007F2522" w:rsidRDefault="000C0E63" w:rsidP="001E1339">
            <w:pPr>
              <w:pStyle w:val="Symtoms"/>
            </w:pPr>
            <w:r w:rsidRPr="007F2522">
              <w:t>Trik</w:t>
            </w:r>
            <w:r w:rsidR="001E1339" w:rsidRPr="007F2522">
              <w:t xml:space="preserve">iasis - </w:t>
            </w:r>
            <w:r w:rsidR="005D495E" w:rsidRPr="007F2522">
              <w:t>S3</w:t>
            </w:r>
          </w:p>
          <w:p w14:paraId="03D10048" w14:textId="77777777" w:rsidR="00AA7851" w:rsidRPr="007F2522" w:rsidRDefault="00AA7851" w:rsidP="00D8361C">
            <w:pPr>
              <w:pStyle w:val="Symtoms"/>
              <w:rPr>
                <w:b/>
                <w:i/>
              </w:rPr>
            </w:pPr>
            <w:r w:rsidRPr="007F2522">
              <w:t xml:space="preserve">Zoster oftalmikus - </w:t>
            </w:r>
            <w:r w:rsidR="005D495E" w:rsidRPr="007F2522">
              <w:t>S</w:t>
            </w:r>
            <w:r w:rsidR="00346476" w:rsidRPr="007F2522">
              <w:t>4</w:t>
            </w:r>
          </w:p>
          <w:p w14:paraId="04046F66" w14:textId="77777777" w:rsidR="00AA7851" w:rsidRPr="007F2522" w:rsidRDefault="00AA7851" w:rsidP="00D8361C">
            <w:pPr>
              <w:pStyle w:val="Symtoms"/>
            </w:pPr>
            <w:r w:rsidRPr="007F2522">
              <w:t xml:space="preserve">Sklerit </w:t>
            </w:r>
            <w:r w:rsidR="001E2FE3" w:rsidRPr="007F2522">
              <w:t>–</w:t>
            </w:r>
            <w:r w:rsidRPr="007F2522">
              <w:t xml:space="preserve"> S</w:t>
            </w:r>
            <w:r w:rsidR="001E2FE3" w:rsidRPr="007F2522">
              <w:t>2</w:t>
            </w:r>
            <w:r w:rsidR="000C0E63" w:rsidRPr="007F2522">
              <w:br/>
            </w:r>
          </w:p>
          <w:p w14:paraId="39325A19" w14:textId="77777777" w:rsidR="00AA7851" w:rsidRPr="007F2522" w:rsidRDefault="00AA7851" w:rsidP="00D8361C">
            <w:pPr>
              <w:pStyle w:val="HdBdTxtBold"/>
              <w:rPr>
                <w:lang w:val="sv-SE"/>
              </w:rPr>
            </w:pPr>
            <w:r w:rsidRPr="007F2522">
              <w:rPr>
                <w:lang w:val="sv-SE"/>
              </w:rPr>
              <w:t>Hastig synnedsättning</w:t>
            </w:r>
          </w:p>
          <w:p w14:paraId="5BB733D7" w14:textId="77777777" w:rsidR="007804EC" w:rsidRPr="00346476" w:rsidRDefault="00AA7851" w:rsidP="007804EC">
            <w:pPr>
              <w:pStyle w:val="Symtoms"/>
              <w:rPr>
                <w:lang w:val="en-US"/>
              </w:rPr>
            </w:pPr>
            <w:r w:rsidRPr="00A02E26">
              <w:rPr>
                <w:lang w:val="en-US"/>
              </w:rPr>
              <w:t>Amaurosis fugax</w:t>
            </w:r>
            <w:r w:rsidR="001E1339" w:rsidRPr="00A02E26">
              <w:rPr>
                <w:lang w:val="en-US"/>
              </w:rPr>
              <w:t xml:space="preserve"> </w:t>
            </w:r>
            <w:r w:rsidR="001E2FE3" w:rsidRPr="00A02E26">
              <w:rPr>
                <w:lang w:val="en-US"/>
              </w:rPr>
              <w:t>–</w:t>
            </w:r>
            <w:r w:rsidR="001E1339" w:rsidRPr="00A02E26">
              <w:rPr>
                <w:lang w:val="en-US"/>
              </w:rPr>
              <w:t xml:space="preserve"> </w:t>
            </w:r>
            <w:r w:rsidR="005D495E" w:rsidRPr="00A02E26">
              <w:rPr>
                <w:lang w:val="en-US"/>
              </w:rPr>
              <w:t>S</w:t>
            </w:r>
            <w:r w:rsidR="001E2FE3" w:rsidRPr="00A02E26">
              <w:rPr>
                <w:lang w:val="en-US"/>
              </w:rPr>
              <w:t>3</w:t>
            </w:r>
            <w:r w:rsidR="007804EC" w:rsidRPr="00346476">
              <w:rPr>
                <w:lang w:val="en-US"/>
              </w:rPr>
              <w:t xml:space="preserve"> </w:t>
            </w:r>
          </w:p>
          <w:p w14:paraId="1E4CB93E" w14:textId="77777777" w:rsidR="001E1339" w:rsidRPr="00346476" w:rsidRDefault="001E1339" w:rsidP="001E1339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Jättecellsarterit - </w:t>
            </w:r>
            <w:r w:rsidR="005D495E" w:rsidRPr="00346476">
              <w:rPr>
                <w:lang w:val="en-US"/>
              </w:rPr>
              <w:t>S4</w:t>
            </w:r>
          </w:p>
          <w:p w14:paraId="006B35DA" w14:textId="77777777" w:rsidR="00AA7851" w:rsidRPr="00346476" w:rsidRDefault="007804EC" w:rsidP="00D8361C">
            <w:pPr>
              <w:pStyle w:val="Symtoms"/>
              <w:rPr>
                <w:lang w:val="en-US"/>
              </w:rPr>
            </w:pPr>
            <w:r w:rsidRPr="00A02E26">
              <w:rPr>
                <w:lang w:val="en-US"/>
              </w:rPr>
              <w:t xml:space="preserve">Stroke/TIA </w:t>
            </w:r>
            <w:r w:rsidR="001E1339" w:rsidRPr="00A02E26">
              <w:rPr>
                <w:lang w:val="en-US"/>
              </w:rPr>
              <w:t>-</w:t>
            </w:r>
            <w:r w:rsidRPr="00A02E26">
              <w:rPr>
                <w:lang w:val="en-US"/>
              </w:rPr>
              <w:t xml:space="preserve"> </w:t>
            </w:r>
            <w:r w:rsidR="005D495E" w:rsidRPr="00A02E26">
              <w:rPr>
                <w:lang w:val="en-US"/>
              </w:rPr>
              <w:t>S4</w:t>
            </w:r>
          </w:p>
          <w:p w14:paraId="2BFD93C2" w14:textId="77777777" w:rsidR="007804EC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Akut glaukom - </w:t>
            </w:r>
            <w:r w:rsidR="005D495E" w:rsidRPr="00346476">
              <w:rPr>
                <w:lang w:val="en-US"/>
              </w:rPr>
              <w:t>S3</w:t>
            </w:r>
            <w:r w:rsidR="007804EC" w:rsidRPr="00346476">
              <w:rPr>
                <w:lang w:val="en-US"/>
              </w:rPr>
              <w:t xml:space="preserve"> </w:t>
            </w:r>
          </w:p>
          <w:p w14:paraId="3A1A4FB9" w14:textId="77777777" w:rsidR="00AA7851" w:rsidRPr="007F2522" w:rsidRDefault="00AA7851" w:rsidP="00D8361C">
            <w:pPr>
              <w:pStyle w:val="Symtoms"/>
              <w:rPr>
                <w:lang w:val="en-US"/>
              </w:rPr>
            </w:pPr>
            <w:r w:rsidRPr="007F2522">
              <w:rPr>
                <w:lang w:val="en-US"/>
              </w:rPr>
              <w:t xml:space="preserve">Amotio - </w:t>
            </w:r>
            <w:r w:rsidR="005D495E" w:rsidRPr="007F2522">
              <w:rPr>
                <w:lang w:val="en-US"/>
              </w:rPr>
              <w:t>S3</w:t>
            </w:r>
          </w:p>
          <w:p w14:paraId="1E712DCF" w14:textId="77777777" w:rsidR="00AA7851" w:rsidRPr="007F2522" w:rsidRDefault="00AA7851" w:rsidP="00D8361C">
            <w:pPr>
              <w:pStyle w:val="Symtoms"/>
              <w:rPr>
                <w:lang w:val="en-US"/>
              </w:rPr>
            </w:pPr>
            <w:r w:rsidRPr="007F2522">
              <w:rPr>
                <w:lang w:val="en-US"/>
              </w:rPr>
              <w:t xml:space="preserve">Endoftalmit - </w:t>
            </w:r>
            <w:r w:rsidR="005D495E" w:rsidRPr="007F2522">
              <w:rPr>
                <w:lang w:val="en-US"/>
              </w:rPr>
              <w:t>S3</w:t>
            </w:r>
          </w:p>
          <w:p w14:paraId="76F725D4" w14:textId="77777777" w:rsidR="00AA7851" w:rsidRPr="000C0E63" w:rsidRDefault="00AA7851" w:rsidP="00D8361C">
            <w:pPr>
              <w:pStyle w:val="Symtoms"/>
            </w:pPr>
            <w:r w:rsidRPr="000C0E63">
              <w:t xml:space="preserve">Glaskroppsblödning - </w:t>
            </w:r>
            <w:r w:rsidR="005D495E">
              <w:t>S3</w:t>
            </w:r>
          </w:p>
          <w:p w14:paraId="027328BC" w14:textId="77777777" w:rsidR="00AA7851" w:rsidRPr="000C0E63" w:rsidRDefault="00AA7851" w:rsidP="00D8361C">
            <w:pPr>
              <w:pStyle w:val="Symtoms"/>
            </w:pPr>
            <w:r w:rsidRPr="000C0E63">
              <w:t xml:space="preserve">Ischemisk optikusneuropati </w:t>
            </w:r>
            <w:r w:rsidR="001E1339" w:rsidRPr="000C0E63">
              <w:t>-</w:t>
            </w:r>
            <w:r w:rsidRPr="000C0E63">
              <w:t xml:space="preserve"> </w:t>
            </w:r>
            <w:r w:rsidR="005D495E">
              <w:t>S</w:t>
            </w:r>
            <w:r w:rsidR="001E2FE3">
              <w:t>2</w:t>
            </w:r>
          </w:p>
          <w:p w14:paraId="16EE6B5F" w14:textId="77777777" w:rsidR="00AA7851" w:rsidRPr="000C0E63" w:rsidRDefault="00AA7851" w:rsidP="00D8361C">
            <w:pPr>
              <w:pStyle w:val="Symtoms"/>
              <w:rPr>
                <w:strike/>
              </w:rPr>
            </w:pPr>
            <w:r w:rsidRPr="000C0E63">
              <w:t xml:space="preserve">Makulablödning/ödem - </w:t>
            </w:r>
            <w:r w:rsidR="005D495E">
              <w:t>S3</w:t>
            </w:r>
          </w:p>
          <w:p w14:paraId="5399E265" w14:textId="77777777" w:rsidR="00AA7851" w:rsidRPr="000C0E63" w:rsidRDefault="000C0E63" w:rsidP="00D8361C">
            <w:pPr>
              <w:pStyle w:val="Symtoms"/>
            </w:pPr>
            <w:r>
              <w:t>Optik</w:t>
            </w:r>
            <w:r w:rsidR="00AA7851" w:rsidRPr="000C0E63">
              <w:t xml:space="preserve">usneurit - </w:t>
            </w:r>
            <w:r w:rsidR="005D495E">
              <w:t>S3</w:t>
            </w:r>
          </w:p>
          <w:p w14:paraId="518F2717" w14:textId="104D7ABC" w:rsidR="00AA7851" w:rsidRPr="000C0E63" w:rsidRDefault="00AA7851" w:rsidP="00D8361C">
            <w:pPr>
              <w:pStyle w:val="Symtoms"/>
            </w:pPr>
            <w:r w:rsidRPr="000C0E63">
              <w:t xml:space="preserve">Retinal vaskulär ocklusion </w:t>
            </w:r>
            <w:r w:rsidR="00A02E26">
              <w:t>–</w:t>
            </w:r>
            <w:r w:rsidRPr="000C0E63">
              <w:t xml:space="preserve"> </w:t>
            </w:r>
            <w:r w:rsidR="005D495E">
              <w:t>S</w:t>
            </w:r>
            <w:r w:rsidR="00A02E26">
              <w:t>3</w:t>
            </w:r>
          </w:p>
          <w:p w14:paraId="7BDB747E" w14:textId="77777777" w:rsidR="00AA7851" w:rsidRPr="000C0E63" w:rsidRDefault="00AA7851" w:rsidP="00D8361C">
            <w:pPr>
              <w:pStyle w:val="Symtoms"/>
            </w:pPr>
            <w:r w:rsidRPr="000C0E63">
              <w:t xml:space="preserve">Bakre uveit - </w:t>
            </w:r>
            <w:r w:rsidR="005D495E">
              <w:t>S2</w:t>
            </w:r>
            <w:r w:rsidR="000C0E63">
              <w:br/>
            </w:r>
          </w:p>
          <w:p w14:paraId="2D110F7E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Långsam synnedsättning</w:t>
            </w:r>
          </w:p>
          <w:p w14:paraId="028C2939" w14:textId="77777777" w:rsidR="007804EC" w:rsidRPr="000C0E63" w:rsidRDefault="007804EC" w:rsidP="007804EC">
            <w:pPr>
              <w:pStyle w:val="Symtoms"/>
            </w:pPr>
            <w:r w:rsidRPr="000C0E63">
              <w:t xml:space="preserve">Katarakt - </w:t>
            </w:r>
            <w:r w:rsidR="005D495E">
              <w:t>S3</w:t>
            </w:r>
          </w:p>
          <w:p w14:paraId="56161804" w14:textId="77777777" w:rsidR="00AA7851" w:rsidRPr="000C0E63" w:rsidRDefault="00AA7851" w:rsidP="00D8361C">
            <w:pPr>
              <w:pStyle w:val="Symtoms"/>
            </w:pPr>
            <w:r w:rsidRPr="000C0E63">
              <w:t xml:space="preserve">Kroniskt glaukom - </w:t>
            </w:r>
            <w:r w:rsidR="005D495E">
              <w:t>S3</w:t>
            </w:r>
          </w:p>
          <w:p w14:paraId="28A44705" w14:textId="77777777" w:rsidR="00AA7851" w:rsidRPr="000C0E63" w:rsidRDefault="00AA7851" w:rsidP="00D8361C">
            <w:pPr>
              <w:pStyle w:val="Symtoms"/>
            </w:pPr>
            <w:r w:rsidRPr="000C0E63">
              <w:t xml:space="preserve">Refraktionsfel/presbyopi - </w:t>
            </w:r>
            <w:r w:rsidR="005D495E">
              <w:t>S3</w:t>
            </w:r>
          </w:p>
          <w:p w14:paraId="41455512" w14:textId="77777777" w:rsidR="00AA7851" w:rsidRPr="000C0E63" w:rsidRDefault="00AA7851" w:rsidP="00D8361C">
            <w:pPr>
              <w:pStyle w:val="Symtoms"/>
            </w:pPr>
            <w:r w:rsidRPr="000C0E63">
              <w:t xml:space="preserve">Synbanekompression - </w:t>
            </w:r>
            <w:r w:rsidR="005D495E">
              <w:t>S3</w:t>
            </w:r>
          </w:p>
          <w:p w14:paraId="1BDD6D9B" w14:textId="77777777" w:rsidR="00AA7851" w:rsidRPr="000C0E63" w:rsidRDefault="00AA7851" w:rsidP="00D8361C">
            <w:pPr>
              <w:pStyle w:val="Symtoms"/>
            </w:pPr>
            <w:r w:rsidRPr="000C0E63">
              <w:t xml:space="preserve">Åldersrelaterad makuladegeneration - </w:t>
            </w:r>
            <w:r w:rsidR="005D495E">
              <w:t>S3</w:t>
            </w:r>
          </w:p>
          <w:p w14:paraId="18C29386" w14:textId="77777777" w:rsidR="007804EC" w:rsidRPr="000C0E63" w:rsidRDefault="00AA7851" w:rsidP="007804EC">
            <w:pPr>
              <w:pStyle w:val="Symtoms"/>
            </w:pPr>
            <w:r w:rsidRPr="000C0E63">
              <w:t xml:space="preserve">Ärftliga retinala degenerationer - </w:t>
            </w:r>
            <w:r w:rsidR="005D495E">
              <w:t>S2</w:t>
            </w:r>
            <w:r w:rsidR="007804EC" w:rsidRPr="000C0E63">
              <w:t xml:space="preserve"> </w:t>
            </w:r>
          </w:p>
          <w:p w14:paraId="7BA248B4" w14:textId="77777777" w:rsidR="007804EC" w:rsidRPr="000C0E63" w:rsidRDefault="007804EC" w:rsidP="007804EC">
            <w:pPr>
              <w:pStyle w:val="Symtoms"/>
            </w:pPr>
            <w:r w:rsidRPr="000C0E63">
              <w:t xml:space="preserve">Hornhinneödem </w:t>
            </w:r>
            <w:r w:rsidR="001E1339" w:rsidRPr="000C0E63">
              <w:t>-</w:t>
            </w:r>
            <w:r w:rsidRPr="000C0E63">
              <w:t xml:space="preserve"> </w:t>
            </w:r>
            <w:r w:rsidR="005D495E">
              <w:t>S2</w:t>
            </w:r>
          </w:p>
          <w:p w14:paraId="1BCC171B" w14:textId="77777777" w:rsidR="007804EC" w:rsidRPr="000C0E63" w:rsidRDefault="007804EC" w:rsidP="007804EC">
            <w:pPr>
              <w:pStyle w:val="Symtoms"/>
            </w:pPr>
            <w:r w:rsidRPr="000C0E63">
              <w:t xml:space="preserve">Keratokonus </w:t>
            </w:r>
            <w:r w:rsidR="001E1339" w:rsidRPr="000C0E63">
              <w:t>-</w:t>
            </w:r>
            <w:r w:rsidRPr="000C0E63">
              <w:t xml:space="preserve"> </w:t>
            </w:r>
            <w:r w:rsidR="005D495E">
              <w:t>S2</w:t>
            </w:r>
          </w:p>
          <w:p w14:paraId="7F9F2811" w14:textId="77777777" w:rsidR="00AA7851" w:rsidRPr="000C0E63" w:rsidRDefault="00AA7851" w:rsidP="00D8361C">
            <w:pPr>
              <w:pStyle w:val="Symtoms"/>
            </w:pPr>
          </w:p>
          <w:p w14:paraId="17D11C66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Diplopi</w:t>
            </w:r>
          </w:p>
          <w:p w14:paraId="4C3B3139" w14:textId="77777777" w:rsidR="001E1339" w:rsidRPr="00A02E26" w:rsidRDefault="001E1339" w:rsidP="001E1339">
            <w:pPr>
              <w:pStyle w:val="Symtoms"/>
            </w:pPr>
            <w:r w:rsidRPr="00A02E26">
              <w:t xml:space="preserve">Ögonmuskelpares - </w:t>
            </w:r>
            <w:r w:rsidR="001E2FE3" w:rsidRPr="00A02E26">
              <w:t>S3</w:t>
            </w:r>
          </w:p>
          <w:p w14:paraId="15DC2C14" w14:textId="77777777" w:rsidR="001E1339" w:rsidRPr="000C0E63" w:rsidRDefault="001E1339" w:rsidP="001E1339">
            <w:pPr>
              <w:pStyle w:val="Symtoms"/>
            </w:pPr>
            <w:r w:rsidRPr="00A02E26">
              <w:t>Monokulär diplopi</w:t>
            </w:r>
            <w:r w:rsidRPr="000C0E63">
              <w:t xml:space="preserve"> - </w:t>
            </w:r>
            <w:r w:rsidR="005D495E">
              <w:t>S3</w:t>
            </w:r>
          </w:p>
          <w:p w14:paraId="3A93C2F9" w14:textId="77777777" w:rsidR="00AA7851" w:rsidRPr="000C0E63" w:rsidRDefault="00AA7851" w:rsidP="00D8361C">
            <w:pPr>
              <w:pStyle w:val="Symtoms"/>
            </w:pPr>
            <w:r w:rsidRPr="000C0E63">
              <w:t xml:space="preserve">Internukleär oftalmoplegi - </w:t>
            </w:r>
            <w:r w:rsidR="005D495E">
              <w:t>S2</w:t>
            </w:r>
          </w:p>
          <w:p w14:paraId="51AB9DC7" w14:textId="77777777" w:rsidR="00AA7851" w:rsidRPr="000C0E63" w:rsidRDefault="00AA7851" w:rsidP="001E1339">
            <w:pPr>
              <w:pStyle w:val="Symtoms"/>
            </w:pPr>
          </w:p>
        </w:tc>
        <w:tc>
          <w:tcPr>
            <w:tcW w:w="2977" w:type="dxa"/>
            <w:shd w:val="clear" w:color="auto" w:fill="auto"/>
          </w:tcPr>
          <w:p w14:paraId="3FD0B488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Synfenomen</w:t>
            </w:r>
          </w:p>
          <w:p w14:paraId="44AAAC0F" w14:textId="77777777" w:rsidR="00AA7851" w:rsidRPr="000C0E63" w:rsidRDefault="00AA7851" w:rsidP="00D8361C">
            <w:pPr>
              <w:pStyle w:val="Symtoms"/>
            </w:pPr>
            <w:r w:rsidRPr="000C0E63">
              <w:t xml:space="preserve">Migrän - </w:t>
            </w:r>
            <w:r w:rsidR="005D495E">
              <w:t>S4</w:t>
            </w:r>
          </w:p>
          <w:p w14:paraId="62978F71" w14:textId="77777777" w:rsidR="00AA7851" w:rsidRPr="000C0E63" w:rsidRDefault="00AA7851" w:rsidP="00D8361C">
            <w:pPr>
              <w:pStyle w:val="Symtoms"/>
            </w:pPr>
            <w:r w:rsidRPr="000C0E63">
              <w:t xml:space="preserve">Glaskroppsavlossning </w:t>
            </w:r>
            <w:r w:rsidR="001E2FE3">
              <w:t>–</w:t>
            </w:r>
            <w:r w:rsidRPr="000C0E63">
              <w:t xml:space="preserve"> </w:t>
            </w:r>
            <w:r w:rsidR="005D495E">
              <w:t>S</w:t>
            </w:r>
            <w:r w:rsidR="001E2FE3">
              <w:t>4</w:t>
            </w:r>
          </w:p>
          <w:p w14:paraId="6B66D3A4" w14:textId="77777777" w:rsidR="001E1339" w:rsidRPr="000C0E63" w:rsidRDefault="001E1339" w:rsidP="001E1339">
            <w:pPr>
              <w:pStyle w:val="Symtoms"/>
            </w:pPr>
            <w:r w:rsidRPr="00A02E26">
              <w:t xml:space="preserve">Krokseende - </w:t>
            </w:r>
            <w:r w:rsidR="005D495E" w:rsidRPr="00A02E26">
              <w:t>S3</w:t>
            </w:r>
            <w:r w:rsidRPr="000C0E63">
              <w:t xml:space="preserve"> </w:t>
            </w:r>
          </w:p>
          <w:p w14:paraId="62D22280" w14:textId="77777777" w:rsidR="00AA7851" w:rsidRPr="000C0E63" w:rsidRDefault="00AA7851" w:rsidP="00D8361C">
            <w:pPr>
              <w:pStyle w:val="Symtoms"/>
            </w:pPr>
            <w:r w:rsidRPr="000C0E63">
              <w:t xml:space="preserve">Funktionell synpåverkan </w:t>
            </w:r>
            <w:r w:rsidR="001E1339" w:rsidRPr="000C0E63">
              <w:t>-</w:t>
            </w:r>
            <w:r w:rsidRPr="000C0E63">
              <w:t xml:space="preserve"> </w:t>
            </w:r>
            <w:r w:rsidR="005D495E">
              <w:t>S2</w:t>
            </w:r>
            <w:r w:rsidR="000C0E63">
              <w:br/>
            </w:r>
          </w:p>
          <w:p w14:paraId="3282864E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Huvudvärk</w:t>
            </w:r>
          </w:p>
          <w:p w14:paraId="54673733" w14:textId="77777777" w:rsidR="00AA7851" w:rsidRPr="000C0E63" w:rsidRDefault="00AA7851" w:rsidP="00D8361C">
            <w:pPr>
              <w:pStyle w:val="Symtoms"/>
            </w:pPr>
            <w:r w:rsidRPr="000C0E63">
              <w:t xml:space="preserve">Migrän - </w:t>
            </w:r>
            <w:r w:rsidR="005D495E">
              <w:t>S4</w:t>
            </w:r>
          </w:p>
          <w:p w14:paraId="16BD89B4" w14:textId="77777777" w:rsidR="00AA7851" w:rsidRPr="000C0E63" w:rsidRDefault="00AA7851" w:rsidP="00D8361C">
            <w:pPr>
              <w:pStyle w:val="Symtoms"/>
            </w:pPr>
            <w:r w:rsidRPr="000C0E63">
              <w:t xml:space="preserve">Spänningshuvudvärk - </w:t>
            </w:r>
            <w:r w:rsidR="005D495E">
              <w:t>S4</w:t>
            </w:r>
          </w:p>
          <w:p w14:paraId="005880A2" w14:textId="77777777" w:rsidR="00AA7851" w:rsidRPr="000C0E63" w:rsidRDefault="00AA7851" w:rsidP="00D8361C">
            <w:pPr>
              <w:pStyle w:val="Symtoms"/>
            </w:pPr>
            <w:r w:rsidRPr="000C0E63">
              <w:t xml:space="preserve">Astenopi - </w:t>
            </w:r>
            <w:r w:rsidR="005D495E">
              <w:t>S3</w:t>
            </w:r>
            <w:r w:rsidR="000C0E63">
              <w:br/>
            </w:r>
          </w:p>
          <w:p w14:paraId="5E4B69D7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Skelning / Barnoftalmologi</w:t>
            </w:r>
          </w:p>
          <w:p w14:paraId="0E2856A5" w14:textId="77777777" w:rsidR="00AA7851" w:rsidRPr="000C0E63" w:rsidRDefault="00AA7851" w:rsidP="00D8361C">
            <w:pPr>
              <w:pStyle w:val="Symtoms"/>
            </w:pPr>
            <w:r w:rsidRPr="000C0E63">
              <w:t xml:space="preserve">Refraktionsfel - </w:t>
            </w:r>
            <w:r w:rsidR="005D495E">
              <w:t>S3</w:t>
            </w:r>
          </w:p>
          <w:p w14:paraId="3C90AB45" w14:textId="77777777" w:rsidR="001E1339" w:rsidRPr="000C0E63" w:rsidRDefault="001E1339" w:rsidP="001E1339">
            <w:pPr>
              <w:pStyle w:val="Symtoms"/>
            </w:pPr>
            <w:r w:rsidRPr="000C0E63">
              <w:t xml:space="preserve">Synutveckling och amblyopi - </w:t>
            </w:r>
            <w:r w:rsidR="005D495E">
              <w:t>S3</w:t>
            </w:r>
          </w:p>
          <w:p w14:paraId="150739CE" w14:textId="77777777" w:rsidR="00AA7851" w:rsidRPr="000C0E63" w:rsidRDefault="00AA7851" w:rsidP="00D8361C">
            <w:pPr>
              <w:pStyle w:val="Symtoms"/>
            </w:pPr>
            <w:r w:rsidRPr="000C0E63">
              <w:t xml:space="preserve">Tropi/fori - </w:t>
            </w:r>
            <w:r w:rsidR="005D495E">
              <w:t>S3</w:t>
            </w:r>
          </w:p>
          <w:p w14:paraId="51414F1A" w14:textId="77777777" w:rsidR="001E1339" w:rsidRPr="000C0E63" w:rsidRDefault="001E1339" w:rsidP="001E1339">
            <w:pPr>
              <w:pStyle w:val="Symtoms"/>
            </w:pPr>
            <w:r w:rsidRPr="000C0E63">
              <w:t xml:space="preserve">"Vit pupill" - </w:t>
            </w:r>
            <w:r w:rsidR="005D495E">
              <w:t>S3</w:t>
            </w:r>
          </w:p>
          <w:p w14:paraId="51848C49" w14:textId="77777777" w:rsidR="001E1339" w:rsidRPr="000C0E63" w:rsidRDefault="001E1339" w:rsidP="001E1339">
            <w:pPr>
              <w:pStyle w:val="Symtoms"/>
            </w:pPr>
            <w:r w:rsidRPr="000C0E63">
              <w:t xml:space="preserve">Misshandel </w:t>
            </w:r>
            <w:r w:rsidR="001E2FE3">
              <w:t>–</w:t>
            </w:r>
            <w:r w:rsidRPr="000C0E63">
              <w:t xml:space="preserve"> </w:t>
            </w:r>
            <w:r w:rsidR="005D495E">
              <w:t>S</w:t>
            </w:r>
            <w:r w:rsidR="001E2FE3">
              <w:t>3</w:t>
            </w:r>
          </w:p>
          <w:p w14:paraId="65069F50" w14:textId="77777777" w:rsidR="00AA7851" w:rsidRPr="000C0E63" w:rsidRDefault="00AA7851" w:rsidP="00D8361C">
            <w:pPr>
              <w:pStyle w:val="Symtoms"/>
            </w:pPr>
            <w:r w:rsidRPr="000C0E63">
              <w:t xml:space="preserve">Prematuritetskomplikationer - </w:t>
            </w:r>
            <w:r w:rsidR="005D495E">
              <w:t>S2</w:t>
            </w:r>
            <w:r w:rsidR="000C0E63">
              <w:br/>
            </w:r>
          </w:p>
          <w:p w14:paraId="4A1AB540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Ögonengagemang vid annan sjukdom</w:t>
            </w:r>
          </w:p>
          <w:p w14:paraId="7DA83562" w14:textId="77777777" w:rsidR="00AA7851" w:rsidRPr="000C0E63" w:rsidRDefault="00AA7851" w:rsidP="00D8361C">
            <w:pPr>
              <w:pStyle w:val="Symtoms"/>
            </w:pPr>
            <w:r w:rsidRPr="000C0E63">
              <w:t xml:space="preserve">Jättecellsarterit - </w:t>
            </w:r>
            <w:r w:rsidR="005D495E">
              <w:t>S4</w:t>
            </w:r>
          </w:p>
          <w:p w14:paraId="3914E856" w14:textId="77777777" w:rsidR="001E1339" w:rsidRPr="00346476" w:rsidRDefault="001E1339" w:rsidP="001E1339">
            <w:pPr>
              <w:pStyle w:val="Symtoms"/>
              <w:rPr>
                <w:lang w:val="en-US"/>
              </w:rPr>
            </w:pPr>
            <w:r w:rsidRPr="00A02E26">
              <w:rPr>
                <w:lang w:val="en-US"/>
              </w:rPr>
              <w:t xml:space="preserve">Stroke/TIA </w:t>
            </w:r>
            <w:r w:rsidR="00377E8D" w:rsidRPr="00A02E26">
              <w:rPr>
                <w:lang w:val="en-US"/>
              </w:rPr>
              <w:t>–</w:t>
            </w:r>
            <w:r w:rsidRPr="00A02E26">
              <w:rPr>
                <w:lang w:val="en-US"/>
              </w:rPr>
              <w:t xml:space="preserve"> </w:t>
            </w:r>
            <w:r w:rsidR="001E2FE3" w:rsidRPr="00A02E26">
              <w:rPr>
                <w:lang w:val="en-US"/>
              </w:rPr>
              <w:t>S</w:t>
            </w:r>
            <w:r w:rsidR="00377E8D" w:rsidRPr="00A02E26">
              <w:rPr>
                <w:lang w:val="en-US"/>
              </w:rPr>
              <w:t>4</w:t>
            </w:r>
          </w:p>
          <w:p w14:paraId="72220F45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Arteriell hypertension - </w:t>
            </w:r>
            <w:r w:rsidR="005D495E" w:rsidRPr="00346476">
              <w:rPr>
                <w:lang w:val="en-US"/>
              </w:rPr>
              <w:t>S3</w:t>
            </w:r>
          </w:p>
          <w:p w14:paraId="1FB0B6B7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Diabetes - </w:t>
            </w:r>
            <w:r w:rsidR="005D495E" w:rsidRPr="00346476">
              <w:rPr>
                <w:lang w:val="en-US"/>
              </w:rPr>
              <w:t>S3</w:t>
            </w:r>
          </w:p>
          <w:p w14:paraId="595E4CA4" w14:textId="77777777" w:rsidR="00AA7851" w:rsidRPr="000C0E63" w:rsidRDefault="00AA7851" w:rsidP="00D8361C">
            <w:pPr>
              <w:pStyle w:val="Symtoms"/>
            </w:pPr>
            <w:r w:rsidRPr="000C0E63">
              <w:t xml:space="preserve">Facialispares - </w:t>
            </w:r>
            <w:r w:rsidR="005D495E">
              <w:t>S3</w:t>
            </w:r>
          </w:p>
          <w:p w14:paraId="11AF1855" w14:textId="77777777" w:rsidR="00AA7851" w:rsidRPr="000C0E63" w:rsidRDefault="00AA7851" w:rsidP="00D8361C">
            <w:pPr>
              <w:pStyle w:val="Symtoms"/>
            </w:pPr>
            <w:r w:rsidRPr="000C0E63">
              <w:t xml:space="preserve">Förhöjt intrakraniellt tryck - </w:t>
            </w:r>
            <w:r w:rsidR="005D495E">
              <w:t>S3</w:t>
            </w:r>
          </w:p>
          <w:p w14:paraId="054525D0" w14:textId="77777777" w:rsidR="00AA7851" w:rsidRPr="000C0E63" w:rsidRDefault="00AA7851" w:rsidP="00D8361C">
            <w:pPr>
              <w:pStyle w:val="Symtoms"/>
              <w:rPr>
                <w:strike/>
                <w:color w:val="FF0000"/>
              </w:rPr>
            </w:pPr>
            <w:r w:rsidRPr="00A02E26">
              <w:t>Intrakraniell process -</w:t>
            </w:r>
            <w:r w:rsidRPr="000C0E63">
              <w:t xml:space="preserve"> </w:t>
            </w:r>
            <w:r w:rsidR="005D495E">
              <w:t>S3</w:t>
            </w:r>
          </w:p>
          <w:p w14:paraId="48C84121" w14:textId="77777777" w:rsidR="00AA7851" w:rsidRPr="000C0E63" w:rsidRDefault="00AA7851" w:rsidP="00D8361C">
            <w:pPr>
              <w:pStyle w:val="Symtoms"/>
            </w:pPr>
            <w:r w:rsidRPr="000C0E63">
              <w:t xml:space="preserve">Thyroideasjukdom - </w:t>
            </w:r>
            <w:r w:rsidR="005D495E">
              <w:t>S3</w:t>
            </w:r>
          </w:p>
          <w:p w14:paraId="45775B0A" w14:textId="77777777" w:rsidR="00AA7851" w:rsidRPr="000C0E63" w:rsidRDefault="00AA7851" w:rsidP="00D8361C">
            <w:pPr>
              <w:pStyle w:val="Symtoms"/>
            </w:pPr>
          </w:p>
          <w:p w14:paraId="0EEC767D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Trauma</w:t>
            </w:r>
          </w:p>
          <w:p w14:paraId="208A4372" w14:textId="77777777" w:rsidR="001E1339" w:rsidRPr="000C0E63" w:rsidRDefault="001E1339" w:rsidP="00D8361C">
            <w:pPr>
              <w:pStyle w:val="Symtoms"/>
            </w:pPr>
            <w:r w:rsidRPr="000C0E63">
              <w:t xml:space="preserve">Kemisk skada - </w:t>
            </w:r>
            <w:r w:rsidR="005D495E">
              <w:t>S4</w:t>
            </w:r>
          </w:p>
          <w:p w14:paraId="734A426E" w14:textId="77777777" w:rsidR="00AA7851" w:rsidRPr="000C0E63" w:rsidRDefault="00AA7851" w:rsidP="00D8361C">
            <w:pPr>
              <w:pStyle w:val="Symtoms"/>
            </w:pPr>
            <w:r w:rsidRPr="000C0E63">
              <w:t xml:space="preserve">Korneal erosion - </w:t>
            </w:r>
            <w:r w:rsidR="005D495E">
              <w:t>S4</w:t>
            </w:r>
          </w:p>
          <w:p w14:paraId="02E363E3" w14:textId="77777777" w:rsidR="001E1339" w:rsidRPr="000C0E63" w:rsidRDefault="001E1339" w:rsidP="001E1339">
            <w:pPr>
              <w:pStyle w:val="Symtoms"/>
            </w:pPr>
            <w:r w:rsidRPr="000C0E63">
              <w:t xml:space="preserve">"Svetsblänk" - </w:t>
            </w:r>
            <w:r w:rsidR="005D495E">
              <w:t>S4</w:t>
            </w:r>
          </w:p>
          <w:p w14:paraId="687B9A8F" w14:textId="77777777" w:rsidR="00AA7851" w:rsidRPr="000C0E63" w:rsidRDefault="00AA7851" w:rsidP="00D8361C">
            <w:pPr>
              <w:pStyle w:val="Symtoms"/>
            </w:pPr>
            <w:r w:rsidRPr="000C0E63">
              <w:t xml:space="preserve">Ytlig främmande kropp - </w:t>
            </w:r>
            <w:r w:rsidR="005D495E">
              <w:t>S4</w:t>
            </w:r>
          </w:p>
          <w:p w14:paraId="68E54866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Blow-out - </w:t>
            </w:r>
            <w:r w:rsidR="005D495E" w:rsidRPr="00346476">
              <w:rPr>
                <w:lang w:val="en-US"/>
              </w:rPr>
              <w:t>S3</w:t>
            </w:r>
          </w:p>
          <w:p w14:paraId="3F1769D7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Bulbkontusion - </w:t>
            </w:r>
            <w:r w:rsidR="005D495E" w:rsidRPr="00346476">
              <w:rPr>
                <w:lang w:val="en-US"/>
              </w:rPr>
              <w:t>S3</w:t>
            </w:r>
          </w:p>
          <w:p w14:paraId="00442F75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Penetration/perforation - </w:t>
            </w:r>
            <w:r w:rsidR="005D495E" w:rsidRPr="00346476">
              <w:rPr>
                <w:lang w:val="en-US"/>
              </w:rPr>
              <w:t>S3</w:t>
            </w:r>
          </w:p>
          <w:p w14:paraId="52DD4085" w14:textId="77777777" w:rsidR="00AA7851" w:rsidRPr="000C0E63" w:rsidRDefault="00AA7851" w:rsidP="00D8361C">
            <w:pPr>
              <w:pStyle w:val="Symtoms"/>
            </w:pPr>
            <w:r w:rsidRPr="000C0E63">
              <w:t xml:space="preserve">Sårskada i ögonlock/tårvägar </w:t>
            </w:r>
            <w:r w:rsidR="001E1339" w:rsidRPr="000C0E63">
              <w:t>-</w:t>
            </w:r>
            <w:r w:rsidRPr="000C0E63">
              <w:t xml:space="preserve"> </w:t>
            </w:r>
            <w:r w:rsidR="005D495E">
              <w:t>S3</w:t>
            </w:r>
          </w:p>
          <w:p w14:paraId="0D00FDD2" w14:textId="77777777" w:rsidR="00AA7851" w:rsidRPr="000C0E63" w:rsidRDefault="00AA7851" w:rsidP="00D8361C">
            <w:pPr>
              <w:pStyle w:val="BdTxtSng10"/>
              <w:rPr>
                <w:lang w:val="sv-SE"/>
              </w:rPr>
            </w:pPr>
          </w:p>
        </w:tc>
        <w:tc>
          <w:tcPr>
            <w:tcW w:w="3152" w:type="dxa"/>
          </w:tcPr>
          <w:p w14:paraId="7A16186F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Tårflödesstörning</w:t>
            </w:r>
          </w:p>
          <w:p w14:paraId="3CB44E8A" w14:textId="77777777" w:rsidR="00AA7851" w:rsidRPr="000C0E63" w:rsidRDefault="00AA7851" w:rsidP="00D8361C">
            <w:pPr>
              <w:pStyle w:val="Symtoms"/>
            </w:pPr>
            <w:r w:rsidRPr="000C0E63">
              <w:t xml:space="preserve">Torra ögon - </w:t>
            </w:r>
            <w:r w:rsidR="005D495E">
              <w:t>S4</w:t>
            </w:r>
          </w:p>
          <w:p w14:paraId="6C35D37B" w14:textId="2F62B679" w:rsidR="00AA7851" w:rsidRPr="00346476" w:rsidRDefault="00AA7851" w:rsidP="00D8361C">
            <w:pPr>
              <w:pStyle w:val="Symtoms"/>
              <w:rPr>
                <w:b/>
                <w:i/>
              </w:rPr>
            </w:pPr>
            <w:r w:rsidRPr="000C0E63">
              <w:t xml:space="preserve">Dacryocystit </w:t>
            </w:r>
            <w:r w:rsidR="00186EAC">
              <w:t>–</w:t>
            </w:r>
            <w:r w:rsidRPr="000C0E63">
              <w:t xml:space="preserve"> </w:t>
            </w:r>
            <w:r w:rsidR="00186EAC">
              <w:t>S4</w:t>
            </w:r>
          </w:p>
          <w:p w14:paraId="67FEFD3B" w14:textId="77777777" w:rsidR="00AA7851" w:rsidRPr="000C0E63" w:rsidRDefault="000C0E63" w:rsidP="00D8361C">
            <w:pPr>
              <w:pStyle w:val="Symtoms"/>
            </w:pPr>
            <w:r>
              <w:t>Ektropion/e</w:t>
            </w:r>
            <w:r w:rsidR="00AA7851" w:rsidRPr="000C0E63">
              <w:t xml:space="preserve">ntropion - </w:t>
            </w:r>
            <w:r w:rsidR="005D495E">
              <w:t>S3</w:t>
            </w:r>
          </w:p>
          <w:p w14:paraId="3C45C1D6" w14:textId="77777777" w:rsidR="00AA7851" w:rsidRPr="000C0E63" w:rsidRDefault="00AA7851" w:rsidP="00D8361C">
            <w:pPr>
              <w:pStyle w:val="Symtoms"/>
            </w:pPr>
            <w:r w:rsidRPr="000C0E63">
              <w:t xml:space="preserve">Tårvägsstenos - </w:t>
            </w:r>
            <w:r w:rsidR="005D495E">
              <w:t>S3</w:t>
            </w:r>
            <w:r w:rsidR="000C0E63">
              <w:br/>
            </w:r>
          </w:p>
          <w:p w14:paraId="5B29FCD1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Läkemedel / droger</w:t>
            </w:r>
          </w:p>
          <w:p w14:paraId="74D4C21A" w14:textId="77777777" w:rsidR="00AA7851" w:rsidRPr="000C0E63" w:rsidRDefault="00AA7851" w:rsidP="00D8361C">
            <w:pPr>
              <w:pStyle w:val="Symtoms"/>
            </w:pPr>
            <w:r w:rsidRPr="00A02E26">
              <w:t>Läkemedel med ögonbiverkningar -</w:t>
            </w:r>
            <w:r w:rsidRPr="000C0E63">
              <w:t xml:space="preserve"> </w:t>
            </w:r>
            <w:r w:rsidR="005D495E">
              <w:t>S3</w:t>
            </w:r>
          </w:p>
          <w:p w14:paraId="21275A08" w14:textId="77777777" w:rsidR="00AA7851" w:rsidRPr="000C0E63" w:rsidRDefault="00AA7851" w:rsidP="00D8361C">
            <w:pPr>
              <w:pStyle w:val="Symtoms"/>
            </w:pPr>
            <w:r w:rsidRPr="000C0E63">
              <w:t>Ögonläkemedel med</w:t>
            </w:r>
            <w:r w:rsidR="001E1339" w:rsidRPr="000C0E63">
              <w:t xml:space="preserve"> </w:t>
            </w:r>
            <w:r w:rsidRPr="000C0E63">
              <w:t xml:space="preserve">systembiverkningar - </w:t>
            </w:r>
            <w:r w:rsidR="005D495E">
              <w:t>S3</w:t>
            </w:r>
          </w:p>
          <w:p w14:paraId="7DB59EAC" w14:textId="77777777" w:rsidR="00AA7851" w:rsidRPr="000C0E63" w:rsidRDefault="00AA7851" w:rsidP="00D8361C">
            <w:pPr>
              <w:pStyle w:val="Symtoms"/>
            </w:pPr>
            <w:r w:rsidRPr="000C0E63">
              <w:t xml:space="preserve">Alkoholskador - </w:t>
            </w:r>
            <w:r w:rsidR="005D495E">
              <w:t>S2</w:t>
            </w:r>
            <w:r w:rsidR="000C0E63">
              <w:br/>
            </w:r>
          </w:p>
          <w:p w14:paraId="3B952E69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Förändrat utseende</w:t>
            </w:r>
          </w:p>
          <w:p w14:paraId="65224AC8" w14:textId="77777777" w:rsidR="001E1339" w:rsidRPr="000C0E63" w:rsidRDefault="001E1339" w:rsidP="001E1339">
            <w:pPr>
              <w:pStyle w:val="Symtoms"/>
            </w:pPr>
            <w:r w:rsidRPr="000C0E63">
              <w:t xml:space="preserve">Pingueculum - </w:t>
            </w:r>
            <w:r w:rsidR="005D495E">
              <w:t>S4</w:t>
            </w:r>
          </w:p>
          <w:p w14:paraId="6F9BD649" w14:textId="77777777" w:rsidR="001E1339" w:rsidRPr="00346476" w:rsidRDefault="001E1339" w:rsidP="001E1339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Pterygium - </w:t>
            </w:r>
            <w:r w:rsidR="005D495E" w:rsidRPr="00346476">
              <w:rPr>
                <w:lang w:val="en-US"/>
              </w:rPr>
              <w:t>S4</w:t>
            </w:r>
          </w:p>
          <w:p w14:paraId="4878A37B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Anisokori - </w:t>
            </w:r>
            <w:r w:rsidR="005D495E" w:rsidRPr="00346476">
              <w:rPr>
                <w:lang w:val="en-US"/>
              </w:rPr>
              <w:t>S3</w:t>
            </w:r>
          </w:p>
          <w:p w14:paraId="5724945A" w14:textId="77777777" w:rsidR="00AA7851" w:rsidRPr="00346476" w:rsidRDefault="00AA7851" w:rsidP="00D8361C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Chalazion - </w:t>
            </w:r>
            <w:r w:rsidR="005D495E" w:rsidRPr="00346476">
              <w:rPr>
                <w:lang w:val="en-US"/>
              </w:rPr>
              <w:t>S3</w:t>
            </w:r>
          </w:p>
          <w:p w14:paraId="315C2566" w14:textId="77777777" w:rsidR="00AA7851" w:rsidRPr="00346476" w:rsidRDefault="00AA7851" w:rsidP="00D8361C">
            <w:pPr>
              <w:pStyle w:val="Symtoms"/>
              <w:rPr>
                <w:strike/>
                <w:lang w:val="en-US"/>
              </w:rPr>
            </w:pPr>
            <w:r w:rsidRPr="00346476">
              <w:rPr>
                <w:lang w:val="en-US"/>
              </w:rPr>
              <w:t xml:space="preserve">Dermatochalasis - </w:t>
            </w:r>
            <w:r w:rsidR="005D495E" w:rsidRPr="00346476">
              <w:rPr>
                <w:lang w:val="en-US"/>
              </w:rPr>
              <w:t>S3</w:t>
            </w:r>
          </w:p>
          <w:p w14:paraId="371398B1" w14:textId="77777777" w:rsidR="001E1339" w:rsidRPr="00346476" w:rsidRDefault="001E1339" w:rsidP="001E1339">
            <w:pPr>
              <w:pStyle w:val="Symtoms"/>
              <w:rPr>
                <w:strike/>
                <w:color w:val="FF0000"/>
                <w:lang w:val="en-US"/>
              </w:rPr>
            </w:pPr>
            <w:r w:rsidRPr="00346476">
              <w:rPr>
                <w:lang w:val="en-US"/>
              </w:rPr>
              <w:t xml:space="preserve">Exoftalmus - </w:t>
            </w:r>
            <w:r w:rsidR="005D495E" w:rsidRPr="00346476">
              <w:rPr>
                <w:lang w:val="en-US"/>
              </w:rPr>
              <w:t>S3</w:t>
            </w:r>
          </w:p>
          <w:p w14:paraId="05D58197" w14:textId="77777777" w:rsidR="001E1339" w:rsidRPr="00346476" w:rsidRDefault="00AA7851" w:rsidP="001E1339">
            <w:pPr>
              <w:pStyle w:val="Symtoms"/>
              <w:rPr>
                <w:lang w:val="en-US"/>
              </w:rPr>
            </w:pPr>
            <w:r w:rsidRPr="00346476">
              <w:rPr>
                <w:lang w:val="en-US"/>
              </w:rPr>
              <w:t xml:space="preserve">Ptos - </w:t>
            </w:r>
            <w:r w:rsidR="005D495E" w:rsidRPr="00346476">
              <w:rPr>
                <w:lang w:val="en-US"/>
              </w:rPr>
              <w:t>S3</w:t>
            </w:r>
            <w:r w:rsidR="001E1339" w:rsidRPr="00346476">
              <w:rPr>
                <w:lang w:val="en-US"/>
              </w:rPr>
              <w:t xml:space="preserve"> </w:t>
            </w:r>
          </w:p>
          <w:p w14:paraId="6AD935AD" w14:textId="77777777" w:rsidR="00AA7851" w:rsidRPr="000C0E63" w:rsidRDefault="001E1339" w:rsidP="00D8361C">
            <w:pPr>
              <w:pStyle w:val="Symtoms"/>
            </w:pPr>
            <w:r w:rsidRPr="000C0E63">
              <w:t xml:space="preserve">Ögonlocksretraktion - </w:t>
            </w:r>
            <w:r w:rsidR="005D495E">
              <w:t>S3</w:t>
            </w:r>
            <w:r w:rsidR="000C0E63">
              <w:br/>
            </w:r>
          </w:p>
          <w:p w14:paraId="29ED140D" w14:textId="77777777" w:rsidR="00AA7851" w:rsidRPr="000C0E63" w:rsidRDefault="00AA7851" w:rsidP="00D8361C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Social oftalmologi</w:t>
            </w:r>
          </w:p>
          <w:p w14:paraId="07270746" w14:textId="77777777" w:rsidR="00AA7851" w:rsidRPr="000C0E63" w:rsidRDefault="00AA7851" w:rsidP="00D8361C">
            <w:pPr>
              <w:pStyle w:val="Symtoms"/>
            </w:pPr>
            <w:r w:rsidRPr="000C0E63">
              <w:t xml:space="preserve">Synkrav för körkort </w:t>
            </w:r>
            <w:r w:rsidR="001E1339" w:rsidRPr="000C0E63">
              <w:t>-</w:t>
            </w:r>
            <w:r w:rsidRPr="000C0E63">
              <w:t xml:space="preserve"> </w:t>
            </w:r>
            <w:r w:rsidR="005D495E">
              <w:t>S4</w:t>
            </w:r>
          </w:p>
          <w:p w14:paraId="7F4EC604" w14:textId="77777777" w:rsidR="001E1339" w:rsidRPr="000C0E63" w:rsidRDefault="001E1339" w:rsidP="001E1339">
            <w:pPr>
              <w:pStyle w:val="Symtoms"/>
            </w:pPr>
            <w:r w:rsidRPr="00A02E26">
              <w:t xml:space="preserve">Misshandel - </w:t>
            </w:r>
            <w:r w:rsidR="005D495E" w:rsidRPr="00A02E26">
              <w:t>S3</w:t>
            </w:r>
          </w:p>
          <w:p w14:paraId="0C0F937F" w14:textId="77777777" w:rsidR="00AA7851" w:rsidRPr="000C0E63" w:rsidRDefault="00AA7851" w:rsidP="00D8361C">
            <w:pPr>
              <w:pStyle w:val="Symtoms"/>
            </w:pPr>
            <w:r w:rsidRPr="000C0E63">
              <w:t xml:space="preserve">Synhandikapp/rehabilitering - </w:t>
            </w:r>
            <w:r w:rsidR="005D495E">
              <w:t>S2</w:t>
            </w:r>
          </w:p>
          <w:p w14:paraId="4C9A3558" w14:textId="77777777" w:rsidR="00AA7851" w:rsidRPr="000C0E63" w:rsidRDefault="00AA7851" w:rsidP="00D8361C">
            <w:pPr>
              <w:pStyle w:val="Symtoms"/>
            </w:pPr>
            <w:r w:rsidRPr="000C0E63">
              <w:t xml:space="preserve">Ögonsjukdomars epidemiologi - </w:t>
            </w:r>
            <w:r w:rsidR="005D495E">
              <w:t>S2</w:t>
            </w:r>
          </w:p>
          <w:p w14:paraId="52FD5260" w14:textId="77777777" w:rsidR="00AA7851" w:rsidRPr="000C0E63" w:rsidRDefault="00AA7851" w:rsidP="00D8361C">
            <w:pPr>
              <w:pStyle w:val="Symtoms"/>
            </w:pPr>
            <w:r w:rsidRPr="000C0E63">
              <w:t xml:space="preserve">Globalt perspektiv på ögonsjukdomar - </w:t>
            </w:r>
            <w:r w:rsidR="005D495E">
              <w:t>S2</w:t>
            </w:r>
          </w:p>
          <w:p w14:paraId="5B4E0BCF" w14:textId="7FECB0BE" w:rsidR="00AA7851" w:rsidRPr="000C0E63" w:rsidRDefault="00AA7851" w:rsidP="00A02E26">
            <w:pPr>
              <w:pStyle w:val="Symtoms"/>
            </w:pPr>
          </w:p>
          <w:p w14:paraId="5C27E35B" w14:textId="77777777" w:rsidR="00AA7851" w:rsidRPr="000C0E63" w:rsidRDefault="00AA7851" w:rsidP="000C0E63">
            <w:pPr>
              <w:pStyle w:val="HdBdTxtBold"/>
              <w:rPr>
                <w:lang w:val="sv-SE"/>
              </w:rPr>
            </w:pPr>
            <w:r w:rsidRPr="000C0E63">
              <w:rPr>
                <w:lang w:val="sv-SE"/>
              </w:rPr>
              <w:t>Tumörer</w:t>
            </w:r>
          </w:p>
          <w:p w14:paraId="014A0E20" w14:textId="77777777" w:rsidR="00AA7851" w:rsidRPr="000C0E63" w:rsidRDefault="00AA7851" w:rsidP="00D8361C">
            <w:pPr>
              <w:pStyle w:val="Symtoms"/>
            </w:pPr>
            <w:r w:rsidRPr="000C0E63">
              <w:t xml:space="preserve">Ögonlockstumörer </w:t>
            </w:r>
            <w:r w:rsidR="001E1339" w:rsidRPr="000C0E63">
              <w:t>-</w:t>
            </w:r>
            <w:r w:rsidRPr="000C0E63">
              <w:t xml:space="preserve"> </w:t>
            </w:r>
            <w:r w:rsidR="005D495E">
              <w:t>S3</w:t>
            </w:r>
          </w:p>
          <w:p w14:paraId="110CA2F7" w14:textId="77777777" w:rsidR="00AA7851" w:rsidRPr="000C0E63" w:rsidRDefault="00AA7851" w:rsidP="00D8361C">
            <w:pPr>
              <w:pStyle w:val="Symtoms"/>
            </w:pPr>
            <w:r w:rsidRPr="000C0E63">
              <w:t xml:space="preserve">Intraokulära tumörer – </w:t>
            </w:r>
            <w:r w:rsidR="005D495E">
              <w:t>S2</w:t>
            </w:r>
          </w:p>
        </w:tc>
      </w:tr>
    </w:tbl>
    <w:p w14:paraId="7412618F" w14:textId="77777777" w:rsidR="00AA7851" w:rsidRDefault="00AA7851" w:rsidP="00AA7851">
      <w:pPr>
        <w:pStyle w:val="BdTxtSng12"/>
        <w:rPr>
          <w:lang w:val="sv-SE"/>
        </w:rPr>
      </w:pPr>
      <w:r>
        <w:rPr>
          <w:lang w:val="sv-SE"/>
        </w:rPr>
        <w:br w:type="page"/>
      </w:r>
    </w:p>
    <w:p w14:paraId="0035A6C6" w14:textId="77777777" w:rsidR="00F91151" w:rsidRPr="006616CB" w:rsidRDefault="00F91151" w:rsidP="00F91151">
      <w:pPr>
        <w:pStyle w:val="Brdtext"/>
        <w:rPr>
          <w:rFonts w:ascii="Arial" w:hAnsi="Arial" w:cs="Arial"/>
          <w:sz w:val="20"/>
        </w:rPr>
      </w:pPr>
      <w:r w:rsidRPr="006616CB">
        <w:rPr>
          <w:rFonts w:ascii="Arial" w:hAnsi="Arial" w:cs="Arial"/>
          <w:sz w:val="20"/>
        </w:rPr>
        <w:lastRenderedPageBreak/>
        <w:t xml:space="preserve">M4 – Efter genomgången kurs förväntas Du kunna utföra följande </w:t>
      </w:r>
      <w:r w:rsidR="000A6243">
        <w:rPr>
          <w:rFonts w:ascii="Arial" w:hAnsi="Arial" w:cs="Arial"/>
          <w:sz w:val="20"/>
        </w:rPr>
        <w:t>självständigt</w:t>
      </w:r>
      <w:r w:rsidRPr="006616CB">
        <w:rPr>
          <w:rFonts w:ascii="Arial" w:hAnsi="Arial" w:cs="Arial"/>
          <w:sz w:val="20"/>
        </w:rPr>
        <w:t xml:space="preserve"> </w:t>
      </w:r>
    </w:p>
    <w:p w14:paraId="254BA085" w14:textId="77777777" w:rsidR="00F5573C" w:rsidRPr="00A02E26" w:rsidRDefault="007355FC" w:rsidP="00F5573C">
      <w:pPr>
        <w:numPr>
          <w:ilvl w:val="0"/>
          <w:numId w:val="11"/>
        </w:numPr>
        <w:rPr>
          <w:lang w:val="sv-SE"/>
        </w:rPr>
      </w:pPr>
      <w:r w:rsidRPr="00A02E26">
        <w:rPr>
          <w:lang w:val="sv-SE"/>
        </w:rPr>
        <w:t xml:space="preserve">1 </w:t>
      </w:r>
      <w:r w:rsidR="00F5573C" w:rsidRPr="00A02E26">
        <w:rPr>
          <w:lang w:val="sv-SE"/>
        </w:rPr>
        <w:t>Applicering av ögondroppar/ögonsalva</w:t>
      </w:r>
    </w:p>
    <w:p w14:paraId="6159D6B2" w14:textId="77777777" w:rsidR="00F5573C" w:rsidRPr="00A02E26" w:rsidRDefault="007355FC" w:rsidP="00F5573C">
      <w:pPr>
        <w:numPr>
          <w:ilvl w:val="0"/>
          <w:numId w:val="11"/>
        </w:numPr>
        <w:rPr>
          <w:lang w:val="sv-SE"/>
        </w:rPr>
      </w:pPr>
      <w:r w:rsidRPr="00A02E26">
        <w:rPr>
          <w:lang w:val="sv-SE"/>
        </w:rPr>
        <w:t>2</w:t>
      </w:r>
      <w:r w:rsidR="00346476" w:rsidRPr="00A02E26">
        <w:rPr>
          <w:lang w:val="sv-SE"/>
        </w:rPr>
        <w:t xml:space="preserve"> </w:t>
      </w:r>
      <w:r w:rsidR="00F5573C" w:rsidRPr="00A02E26">
        <w:rPr>
          <w:lang w:val="sv-SE"/>
        </w:rPr>
        <w:t>Biomikroskopi för bedömning av ljusväg</w:t>
      </w:r>
    </w:p>
    <w:p w14:paraId="4E8E64B9" w14:textId="77777777" w:rsidR="00F5573C" w:rsidRPr="00A02E26" w:rsidRDefault="007355FC" w:rsidP="00F5573C">
      <w:pPr>
        <w:numPr>
          <w:ilvl w:val="0"/>
          <w:numId w:val="11"/>
        </w:numPr>
        <w:rPr>
          <w:lang w:val="sv-SE"/>
        </w:rPr>
      </w:pPr>
      <w:r w:rsidRPr="00A02E26">
        <w:rPr>
          <w:lang w:val="sv-SE"/>
        </w:rPr>
        <w:t>3</w:t>
      </w:r>
      <w:r w:rsidR="00346476" w:rsidRPr="00A02E26">
        <w:rPr>
          <w:lang w:val="sv-SE"/>
        </w:rPr>
        <w:t xml:space="preserve"> </w:t>
      </w:r>
      <w:r w:rsidR="00F5573C" w:rsidRPr="00A02E26">
        <w:rPr>
          <w:lang w:val="sv-SE"/>
        </w:rPr>
        <w:t xml:space="preserve">Evertering ögonlock </w:t>
      </w:r>
    </w:p>
    <w:p w14:paraId="47BAE2ED" w14:textId="77777777" w:rsidR="00F5573C" w:rsidRPr="00A02E26" w:rsidRDefault="007355FC" w:rsidP="00F5573C">
      <w:pPr>
        <w:numPr>
          <w:ilvl w:val="0"/>
          <w:numId w:val="11"/>
        </w:numPr>
        <w:rPr>
          <w:lang w:val="sv-SE"/>
        </w:rPr>
      </w:pPr>
      <w:r w:rsidRPr="00A02E26">
        <w:rPr>
          <w:lang w:val="sv-SE"/>
        </w:rPr>
        <w:t>4</w:t>
      </w:r>
      <w:r w:rsidR="00346476" w:rsidRPr="00A02E26">
        <w:rPr>
          <w:lang w:val="sv-SE"/>
        </w:rPr>
        <w:t xml:space="preserve"> </w:t>
      </w:r>
      <w:r w:rsidR="00F5573C" w:rsidRPr="00A02E26">
        <w:rPr>
          <w:lang w:val="sv-SE"/>
        </w:rPr>
        <w:t>Fluoresceinfärgning</w:t>
      </w:r>
    </w:p>
    <w:p w14:paraId="67A07024" w14:textId="178CE429" w:rsidR="000E131B" w:rsidRDefault="000E131B" w:rsidP="005F6E45">
      <w:pPr>
        <w:numPr>
          <w:ilvl w:val="0"/>
          <w:numId w:val="11"/>
        </w:numPr>
        <w:rPr>
          <w:lang w:val="sv-SE"/>
        </w:rPr>
      </w:pPr>
      <w:r w:rsidRPr="00A02E26">
        <w:rPr>
          <w:lang w:val="sv-SE"/>
        </w:rPr>
        <w:t>5</w:t>
      </w:r>
      <w:r w:rsidR="00346476" w:rsidRPr="00A02E26">
        <w:rPr>
          <w:lang w:val="sv-SE"/>
        </w:rPr>
        <w:t xml:space="preserve"> Ögonsköljning</w:t>
      </w:r>
    </w:p>
    <w:p w14:paraId="1319B571" w14:textId="66F5EDA5" w:rsidR="00A02E26" w:rsidRPr="00A02E26" w:rsidRDefault="00A02E26" w:rsidP="005F6E45">
      <w:pPr>
        <w:numPr>
          <w:ilvl w:val="0"/>
          <w:numId w:val="11"/>
        </w:numPr>
        <w:rPr>
          <w:lang w:val="sv-SE"/>
        </w:rPr>
      </w:pPr>
      <w:r>
        <w:rPr>
          <w:lang w:val="sv-SE"/>
        </w:rPr>
        <w:t xml:space="preserve">6 Palpation av bulben för </w:t>
      </w:r>
      <w:r w:rsidR="00ED15EE">
        <w:rPr>
          <w:lang w:val="sv-SE"/>
        </w:rPr>
        <w:t>att kunna upptäcka ett akut glaukom</w:t>
      </w:r>
    </w:p>
    <w:p w14:paraId="10FB1150" w14:textId="4449BEE9" w:rsidR="005F6E45" w:rsidRPr="00A02E26" w:rsidRDefault="00A02E26" w:rsidP="000E131B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7</w:t>
      </w:r>
      <w:r w:rsidR="00346476" w:rsidRPr="00A02E26">
        <w:rPr>
          <w:lang w:val="sv-SE"/>
        </w:rPr>
        <w:t xml:space="preserve"> </w:t>
      </w:r>
      <w:r w:rsidR="005F6E45" w:rsidRPr="00A02E26">
        <w:rPr>
          <w:lang w:val="sv-SE"/>
        </w:rPr>
        <w:t>Motilitetsundersökning</w:t>
      </w:r>
    </w:p>
    <w:p w14:paraId="0AD3E3B0" w14:textId="03194975" w:rsidR="00F5573C" w:rsidRPr="00A02E26" w:rsidRDefault="00A02E26" w:rsidP="00346476">
      <w:pPr>
        <w:numPr>
          <w:ilvl w:val="0"/>
          <w:numId w:val="11"/>
        </w:numPr>
        <w:rPr>
          <w:lang w:val="sv-SE"/>
        </w:rPr>
      </w:pPr>
      <w:r>
        <w:rPr>
          <w:lang w:val="sv-SE"/>
        </w:rPr>
        <w:t>8</w:t>
      </w:r>
      <w:r w:rsidR="00346476" w:rsidRPr="00A02E26">
        <w:rPr>
          <w:lang w:val="sv-SE"/>
        </w:rPr>
        <w:t xml:space="preserve"> Undersökning av pupillreaktion för ljus direkt och indirekt, inklusive </w:t>
      </w:r>
      <w:r w:rsidR="005F6E45" w:rsidRPr="00A02E26">
        <w:rPr>
          <w:lang w:val="sv-SE"/>
        </w:rPr>
        <w:t>Swinging flashlight test</w:t>
      </w:r>
      <w:r w:rsidR="00F5573C" w:rsidRPr="00A02E26">
        <w:rPr>
          <w:lang w:val="sv-SE"/>
        </w:rPr>
        <w:t xml:space="preserve">   </w:t>
      </w:r>
    </w:p>
    <w:p w14:paraId="7DD27E32" w14:textId="1270A095" w:rsidR="00CE1938" w:rsidRPr="00A02E26" w:rsidRDefault="00A02E26" w:rsidP="00CE1938">
      <w:pPr>
        <w:numPr>
          <w:ilvl w:val="0"/>
          <w:numId w:val="11"/>
        </w:numPr>
        <w:rPr>
          <w:lang w:val="sv-SE"/>
        </w:rPr>
      </w:pPr>
      <w:bookmarkStart w:id="3" w:name="OLE_LINK2"/>
      <w:r>
        <w:rPr>
          <w:lang w:val="sv-SE"/>
        </w:rPr>
        <w:t>9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Synfältsundersökning med konfrontation</w:t>
      </w:r>
    </w:p>
    <w:bookmarkEnd w:id="3"/>
    <w:p w14:paraId="0F404B43" w14:textId="494D4BEC" w:rsidR="00CE1938" w:rsidRPr="00A02E26" w:rsidRDefault="00A02E26" w:rsidP="00CE1938">
      <w:pPr>
        <w:numPr>
          <w:ilvl w:val="0"/>
          <w:numId w:val="11"/>
        </w:numPr>
        <w:rPr>
          <w:lang w:val="sv-SE"/>
        </w:rPr>
      </w:pPr>
      <w:r>
        <w:rPr>
          <w:lang w:val="sv-SE"/>
        </w:rPr>
        <w:t>10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 xml:space="preserve">Undersökning av synnervspapillen med direkt oftalmoskopi </w:t>
      </w:r>
    </w:p>
    <w:p w14:paraId="30941000" w14:textId="2F221B89" w:rsidR="00CE1938" w:rsidRPr="00A02E26" w:rsidRDefault="00A02E26" w:rsidP="00CE1938">
      <w:pPr>
        <w:numPr>
          <w:ilvl w:val="0"/>
          <w:numId w:val="11"/>
        </w:numPr>
        <w:rPr>
          <w:lang w:val="sv-SE"/>
        </w:rPr>
      </w:pPr>
      <w:r>
        <w:rPr>
          <w:lang w:val="sv-SE"/>
        </w:rPr>
        <w:t>11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Undersökning i genomfallande ljus</w:t>
      </w:r>
    </w:p>
    <w:p w14:paraId="3B368E7E" w14:textId="36A0102E" w:rsidR="00F5573C" w:rsidRPr="00A02E26" w:rsidRDefault="00A02E26" w:rsidP="00F5573C">
      <w:pPr>
        <w:numPr>
          <w:ilvl w:val="0"/>
          <w:numId w:val="11"/>
        </w:numPr>
        <w:rPr>
          <w:lang w:val="sv-SE"/>
        </w:rPr>
      </w:pPr>
      <w:r>
        <w:rPr>
          <w:lang w:val="sv-SE"/>
        </w:rPr>
        <w:t>12</w:t>
      </w:r>
      <w:r w:rsidR="00346476" w:rsidRPr="00A02E26">
        <w:rPr>
          <w:lang w:val="sv-SE"/>
        </w:rPr>
        <w:t xml:space="preserve"> </w:t>
      </w:r>
      <w:r w:rsidR="00F5573C" w:rsidRPr="00A02E26">
        <w:rPr>
          <w:lang w:val="sv-SE"/>
        </w:rPr>
        <w:t>Visusundersökning hos vuxna med egna glasögon samt med användning av stenopeiskt hål</w:t>
      </w:r>
    </w:p>
    <w:p w14:paraId="37053DFB" w14:textId="0410377C" w:rsidR="00F91151" w:rsidRPr="00A02E26" w:rsidRDefault="007355FC" w:rsidP="005F6E45">
      <w:pPr>
        <w:numPr>
          <w:ilvl w:val="0"/>
          <w:numId w:val="11"/>
        </w:numPr>
        <w:rPr>
          <w:lang w:val="sv-SE"/>
        </w:rPr>
      </w:pPr>
      <w:r w:rsidRPr="00A02E26">
        <w:rPr>
          <w:lang w:val="sv-SE"/>
        </w:rPr>
        <w:t>1</w:t>
      </w:r>
      <w:r w:rsidR="00A02E26">
        <w:rPr>
          <w:lang w:val="sv-SE"/>
        </w:rPr>
        <w:t>3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Yttre inspektion av ögat i olika blickriktningar</w:t>
      </w:r>
    </w:p>
    <w:p w14:paraId="5F27A797" w14:textId="77777777" w:rsidR="00F91151" w:rsidRPr="00A02E26" w:rsidRDefault="00F91151" w:rsidP="00F91151">
      <w:pPr>
        <w:rPr>
          <w:lang w:val="sv-SE"/>
        </w:rPr>
      </w:pPr>
    </w:p>
    <w:p w14:paraId="0F552ACB" w14:textId="77777777" w:rsidR="00F91151" w:rsidRPr="00A02E26" w:rsidRDefault="00F91151" w:rsidP="00F91151">
      <w:pPr>
        <w:pStyle w:val="Brdtext"/>
        <w:rPr>
          <w:rFonts w:ascii="Arial" w:hAnsi="Arial" w:cs="Arial"/>
        </w:rPr>
      </w:pPr>
      <w:r w:rsidRPr="00A02E26">
        <w:rPr>
          <w:rFonts w:ascii="Arial" w:hAnsi="Arial" w:cs="Arial"/>
          <w:sz w:val="20"/>
        </w:rPr>
        <w:t xml:space="preserve">M3 – Efter genomgången kurs förväntas Du kunna visa hur man utför följande </w:t>
      </w:r>
    </w:p>
    <w:p w14:paraId="5157668A" w14:textId="2A0F4F58" w:rsidR="00CE1938" w:rsidRPr="00A02E26" w:rsidRDefault="00A02E26" w:rsidP="00CE1938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14</w:t>
      </w:r>
      <w:r w:rsidR="00346476" w:rsidRPr="00A02E26">
        <w:rPr>
          <w:lang w:val="sv-SE"/>
        </w:rPr>
        <w:t xml:space="preserve"> Biomikroskopi </w:t>
      </w:r>
      <w:r w:rsidR="00CE1938" w:rsidRPr="00A02E26">
        <w:rPr>
          <w:lang w:val="sv-SE"/>
        </w:rPr>
        <w:t>för undersökning av ögats främre segment och adnexa</w:t>
      </w:r>
    </w:p>
    <w:p w14:paraId="2105B033" w14:textId="2695D34A" w:rsidR="00CE1938" w:rsidRPr="00A02E26" w:rsidRDefault="00A02E26" w:rsidP="00CE1938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15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Covertest för att diagnosticera skelning</w:t>
      </w:r>
    </w:p>
    <w:p w14:paraId="724555DD" w14:textId="40385ADC" w:rsidR="005F6E45" w:rsidRPr="00A02E26" w:rsidRDefault="00A02E26" w:rsidP="005F6E45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16</w:t>
      </w:r>
      <w:r w:rsidR="00346476" w:rsidRPr="00A02E26">
        <w:rPr>
          <w:lang w:val="sv-SE"/>
        </w:rPr>
        <w:t xml:space="preserve"> </w:t>
      </w:r>
      <w:r w:rsidR="005F6E45" w:rsidRPr="00A02E26">
        <w:rPr>
          <w:lang w:val="sv-SE"/>
        </w:rPr>
        <w:t>Extraktion av en ytlig främmande kropp utanför optiska zonen</w:t>
      </w:r>
    </w:p>
    <w:p w14:paraId="68FBE81C" w14:textId="34BA59DF" w:rsidR="00CE1938" w:rsidRPr="00A02E26" w:rsidRDefault="00A02E26" w:rsidP="00CE1938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17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Tonometri</w:t>
      </w:r>
    </w:p>
    <w:p w14:paraId="23045882" w14:textId="77777777" w:rsidR="00F91151" w:rsidRPr="00A02E26" w:rsidRDefault="00F91151" w:rsidP="00346476">
      <w:pPr>
        <w:pStyle w:val="Liststycke"/>
        <w:ind w:left="502"/>
        <w:rPr>
          <w:lang w:val="sv-SE"/>
        </w:rPr>
      </w:pPr>
    </w:p>
    <w:p w14:paraId="78C44100" w14:textId="77777777" w:rsidR="00F91151" w:rsidRPr="00A02E26" w:rsidRDefault="00F91151" w:rsidP="00F91151">
      <w:pPr>
        <w:rPr>
          <w:lang w:val="sv-SE"/>
        </w:rPr>
      </w:pPr>
    </w:p>
    <w:p w14:paraId="1BFE8BAC" w14:textId="77777777" w:rsidR="00F91151" w:rsidRPr="00A02E26" w:rsidRDefault="00F91151" w:rsidP="00F91151">
      <w:pPr>
        <w:pStyle w:val="Brdtext"/>
        <w:rPr>
          <w:rFonts w:ascii="Arial" w:hAnsi="Arial" w:cs="Arial"/>
          <w:sz w:val="20"/>
          <w:szCs w:val="20"/>
        </w:rPr>
      </w:pPr>
      <w:r w:rsidRPr="00A02E26">
        <w:rPr>
          <w:rFonts w:ascii="Arial" w:hAnsi="Arial" w:cs="Arial"/>
          <w:sz w:val="20"/>
          <w:szCs w:val="20"/>
        </w:rPr>
        <w:t>M2 - Du skall veta hur man utför följande</w:t>
      </w:r>
    </w:p>
    <w:p w14:paraId="0F4103E7" w14:textId="43C8E55B" w:rsidR="00CE1938" w:rsidRPr="00A02E26" w:rsidRDefault="00A02E26" w:rsidP="00CE1938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18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 xml:space="preserve">Färgsinnesundersökning </w:t>
      </w:r>
    </w:p>
    <w:p w14:paraId="4C3F7428" w14:textId="465E1CED" w:rsidR="00CE1938" w:rsidRPr="00A02E26" w:rsidRDefault="00A02E26" w:rsidP="00CE1938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19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Katarakt-operation</w:t>
      </w:r>
    </w:p>
    <w:p w14:paraId="3958080F" w14:textId="74BC3412" w:rsidR="00CE1938" w:rsidRPr="00A02E26" w:rsidRDefault="00A02E26" w:rsidP="00CE1938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20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Kontaktlinsuttagning</w:t>
      </w:r>
    </w:p>
    <w:p w14:paraId="013A0603" w14:textId="0008BE90" w:rsidR="00CE1938" w:rsidRPr="00A02E26" w:rsidRDefault="00A02E26" w:rsidP="00CE1938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21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Ledsagning av synskadad patient</w:t>
      </w:r>
    </w:p>
    <w:p w14:paraId="2A055D69" w14:textId="2036991C" w:rsidR="00CE1938" w:rsidRPr="00A02E26" w:rsidRDefault="00A02E26" w:rsidP="00CE1938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22</w:t>
      </w:r>
      <w:r w:rsidR="00346476" w:rsidRPr="00A02E26">
        <w:rPr>
          <w:lang w:val="sv-SE"/>
        </w:rPr>
        <w:t xml:space="preserve"> </w:t>
      </w:r>
      <w:r w:rsidR="00CE1938" w:rsidRPr="00A02E26">
        <w:rPr>
          <w:lang w:val="sv-SE"/>
        </w:rPr>
        <w:t>Perimetri</w:t>
      </w:r>
    </w:p>
    <w:p w14:paraId="2ADD4117" w14:textId="5A7CA975" w:rsidR="005F6E45" w:rsidRPr="00A02E26" w:rsidRDefault="00A02E26" w:rsidP="003A50C6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23</w:t>
      </w:r>
      <w:r w:rsidR="00346476" w:rsidRPr="00A02E26">
        <w:rPr>
          <w:lang w:val="sv-SE"/>
        </w:rPr>
        <w:t xml:space="preserve"> </w:t>
      </w:r>
      <w:r w:rsidR="005F6E45" w:rsidRPr="00A02E26">
        <w:rPr>
          <w:lang w:val="sv-SE"/>
        </w:rPr>
        <w:t>Refraktionering</w:t>
      </w:r>
    </w:p>
    <w:p w14:paraId="0516DA53" w14:textId="70F69572" w:rsidR="003A50C6" w:rsidRPr="00A02E26" w:rsidRDefault="00A02E26" w:rsidP="003A50C6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24</w:t>
      </w:r>
      <w:r w:rsidR="00346476" w:rsidRPr="00A02E26">
        <w:rPr>
          <w:lang w:val="sv-SE"/>
        </w:rPr>
        <w:t xml:space="preserve"> </w:t>
      </w:r>
      <w:r w:rsidR="005F6E45" w:rsidRPr="00A02E26">
        <w:rPr>
          <w:lang w:val="sv-SE"/>
        </w:rPr>
        <w:t xml:space="preserve">Synprövning på barn </w:t>
      </w:r>
    </w:p>
    <w:p w14:paraId="58C25E82" w14:textId="6DB57F02" w:rsidR="003A50C6" w:rsidRPr="00A02E26" w:rsidRDefault="00A02E26" w:rsidP="003A50C6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25</w:t>
      </w:r>
      <w:r w:rsidR="00346476" w:rsidRPr="00A02E26">
        <w:rPr>
          <w:lang w:val="sv-SE"/>
        </w:rPr>
        <w:t xml:space="preserve"> </w:t>
      </w:r>
      <w:r w:rsidR="003A50C6" w:rsidRPr="00A02E26">
        <w:rPr>
          <w:lang w:val="sv-SE"/>
        </w:rPr>
        <w:t>Tolkning av ett glasögonrecept</w:t>
      </w:r>
    </w:p>
    <w:p w14:paraId="33B073D6" w14:textId="77777777" w:rsidR="005F6E45" w:rsidRPr="00A02E26" w:rsidRDefault="005F6E45" w:rsidP="003A50C6">
      <w:pPr>
        <w:pStyle w:val="Liststycke"/>
        <w:rPr>
          <w:lang w:val="sv-SE"/>
        </w:rPr>
      </w:pPr>
    </w:p>
    <w:p w14:paraId="1358A95E" w14:textId="77777777" w:rsidR="007E475F" w:rsidRPr="00A02E26" w:rsidRDefault="007E475F" w:rsidP="007E475F">
      <w:pPr>
        <w:spacing w:after="160" w:line="259" w:lineRule="auto"/>
        <w:rPr>
          <w:lang w:val="sv-SE"/>
        </w:rPr>
      </w:pPr>
    </w:p>
    <w:p w14:paraId="2CA6E450" w14:textId="77777777" w:rsidR="00A97F8C" w:rsidRDefault="00AA7851" w:rsidP="007E475F">
      <w:pPr>
        <w:spacing w:after="160"/>
        <w:rPr>
          <w:lang w:val="sv-SE"/>
        </w:rPr>
      </w:pPr>
      <w:r w:rsidRPr="00A02E26">
        <w:rPr>
          <w:lang w:val="sv-SE"/>
        </w:rPr>
        <w:t xml:space="preserve">I gruppen för </w:t>
      </w:r>
      <w:r w:rsidR="007E475F" w:rsidRPr="00A02E26">
        <w:rPr>
          <w:lang w:val="sv-SE"/>
        </w:rPr>
        <w:t>N</w:t>
      </w:r>
      <w:r w:rsidRPr="00A02E26">
        <w:rPr>
          <w:lang w:val="sv-SE"/>
        </w:rPr>
        <w:t>ationell anpassning av Bolognadeklarationens kompetensmål inom oftalmologi för europeiska läkarprogrammen har ingått</w:t>
      </w:r>
      <w:r w:rsidRPr="00A02E26">
        <w:rPr>
          <w:lang w:val="sv-SE"/>
        </w:rPr>
        <w:br/>
        <w:t xml:space="preserve">Peter Åsman, Malmö, Monica Lövestam Adrian, Lund och Maria Tyrberg, Helsingborg </w:t>
      </w:r>
      <w:r w:rsidRPr="00A02E26">
        <w:rPr>
          <w:lang w:val="sv-SE"/>
        </w:rPr>
        <w:br/>
        <w:t xml:space="preserve">Marita Andersson Grönlund och  Madeleine </w:t>
      </w:r>
      <w:r>
        <w:rPr>
          <w:lang w:val="sv-SE"/>
        </w:rPr>
        <w:t>Zetterberg, Göteborg</w:t>
      </w:r>
      <w:r w:rsidR="007E475F">
        <w:rPr>
          <w:lang w:val="sv-SE"/>
        </w:rPr>
        <w:br/>
      </w:r>
      <w:r>
        <w:rPr>
          <w:lang w:val="sv-SE"/>
        </w:rPr>
        <w:t>Björn Johansson, Linköping</w:t>
      </w:r>
      <w:r w:rsidR="007E475F">
        <w:rPr>
          <w:lang w:val="sv-SE"/>
        </w:rPr>
        <w:br/>
      </w:r>
      <w:r>
        <w:rPr>
          <w:lang w:val="sv-SE"/>
        </w:rPr>
        <w:t>Birgitta Ejdervik-Lindblad, Örebro</w:t>
      </w:r>
      <w:r w:rsidR="007E475F">
        <w:rPr>
          <w:lang w:val="sv-SE"/>
        </w:rPr>
        <w:br/>
      </w:r>
      <w:r>
        <w:rPr>
          <w:lang w:val="sv-SE"/>
        </w:rPr>
        <w:t xml:space="preserve">Kristina </w:t>
      </w:r>
      <w:r w:rsidR="00D84C88">
        <w:rPr>
          <w:lang w:val="sv-SE"/>
        </w:rPr>
        <w:t xml:space="preserve">Teär </w:t>
      </w:r>
      <w:r>
        <w:rPr>
          <w:lang w:val="sv-SE"/>
        </w:rPr>
        <w:t>Fahnehjelm, Stockholm</w:t>
      </w:r>
      <w:r w:rsidR="007E475F">
        <w:rPr>
          <w:lang w:val="sv-SE"/>
        </w:rPr>
        <w:br/>
      </w:r>
      <w:r>
        <w:rPr>
          <w:lang w:val="sv-SE"/>
        </w:rPr>
        <w:t>Per Söderberg, Uppsala</w:t>
      </w:r>
      <w:r w:rsidR="007E475F">
        <w:rPr>
          <w:lang w:val="sv-SE"/>
        </w:rPr>
        <w:br/>
      </w:r>
      <w:r w:rsidRPr="00954C2C">
        <w:rPr>
          <w:lang w:val="sv-SE"/>
        </w:rPr>
        <w:t xml:space="preserve">Anders Behndig, </w:t>
      </w:r>
      <w:r>
        <w:rPr>
          <w:lang w:val="sv-SE"/>
        </w:rPr>
        <w:t>Fatima Pedrosa-Domellöf och</w:t>
      </w:r>
      <w:r w:rsidR="007E475F">
        <w:rPr>
          <w:lang w:val="sv-SE"/>
        </w:rPr>
        <w:t xml:space="preserve"> Christina Lindén, Umeå</w:t>
      </w:r>
    </w:p>
    <w:p w14:paraId="19919793" w14:textId="1635A15B" w:rsidR="007E475F" w:rsidRPr="00AA7851" w:rsidRDefault="0075198E" w:rsidP="007E475F">
      <w:pPr>
        <w:spacing w:after="160"/>
        <w:rPr>
          <w:lang w:val="sv-SE"/>
        </w:rPr>
      </w:pPr>
      <w:r>
        <w:rPr>
          <w:lang w:val="sv-SE"/>
        </w:rPr>
        <w:t>20</w:t>
      </w:r>
      <w:r w:rsidR="00A02E26">
        <w:rPr>
          <w:lang w:val="sv-SE"/>
        </w:rPr>
        <w:t>20-11-25</w:t>
      </w:r>
    </w:p>
    <w:sectPr w:rsidR="007E475F" w:rsidRPr="00AA785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BF81" w14:textId="77777777" w:rsidR="00941A43" w:rsidRDefault="00941A43" w:rsidP="00BD6123">
      <w:r>
        <w:separator/>
      </w:r>
    </w:p>
    <w:p w14:paraId="6E41AF26" w14:textId="77777777" w:rsidR="00941A43" w:rsidRDefault="00941A43"/>
    <w:p w14:paraId="68E9253C" w14:textId="77777777" w:rsidR="00941A43" w:rsidRDefault="00941A43" w:rsidP="008C0C45"/>
    <w:p w14:paraId="5346664F" w14:textId="77777777" w:rsidR="00941A43" w:rsidRDefault="00941A43"/>
  </w:endnote>
  <w:endnote w:type="continuationSeparator" w:id="0">
    <w:p w14:paraId="112CB88F" w14:textId="77777777" w:rsidR="00941A43" w:rsidRDefault="00941A43" w:rsidP="00BD6123">
      <w:r>
        <w:continuationSeparator/>
      </w:r>
    </w:p>
    <w:p w14:paraId="7BB10F13" w14:textId="77777777" w:rsidR="00941A43" w:rsidRDefault="00941A43"/>
    <w:p w14:paraId="529C56E5" w14:textId="77777777" w:rsidR="00941A43" w:rsidRDefault="00941A43" w:rsidP="008C0C45"/>
    <w:p w14:paraId="52BE66EE" w14:textId="77777777" w:rsidR="00941A43" w:rsidRDefault="00941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C48C" w14:textId="77777777" w:rsidR="00941A43" w:rsidRDefault="00941A43" w:rsidP="00BD6123">
      <w:r>
        <w:separator/>
      </w:r>
    </w:p>
    <w:p w14:paraId="5D632F36" w14:textId="77777777" w:rsidR="00941A43" w:rsidRDefault="00941A43"/>
    <w:p w14:paraId="411715B1" w14:textId="77777777" w:rsidR="00941A43" w:rsidRDefault="00941A43" w:rsidP="008C0C45"/>
    <w:p w14:paraId="2DA7F06F" w14:textId="77777777" w:rsidR="00941A43" w:rsidRDefault="00941A43"/>
  </w:footnote>
  <w:footnote w:type="continuationSeparator" w:id="0">
    <w:p w14:paraId="361AC886" w14:textId="77777777" w:rsidR="00941A43" w:rsidRDefault="00941A43" w:rsidP="00BD6123">
      <w:r>
        <w:continuationSeparator/>
      </w:r>
    </w:p>
    <w:p w14:paraId="3C8B8416" w14:textId="77777777" w:rsidR="00941A43" w:rsidRDefault="00941A43"/>
    <w:p w14:paraId="4F571DCD" w14:textId="77777777" w:rsidR="00941A43" w:rsidRDefault="00941A43" w:rsidP="008C0C45"/>
    <w:p w14:paraId="5C1F2B32" w14:textId="77777777" w:rsidR="00941A43" w:rsidRDefault="00941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5737" w14:textId="46F99A44" w:rsidR="00BD6123" w:rsidRPr="00BD6123" w:rsidRDefault="007E475F" w:rsidP="007E475F">
    <w:pPr>
      <w:pStyle w:val="Sidhuvud"/>
      <w:ind w:left="-709"/>
      <w:jc w:val="right"/>
      <w:rPr>
        <w:lang w:val="sv-SE"/>
      </w:rPr>
    </w:pPr>
    <w:r>
      <w:rPr>
        <w:sz w:val="18"/>
        <w:szCs w:val="18"/>
        <w:lang w:val="nb-NO"/>
      </w:rPr>
      <w:tab/>
    </w:r>
    <w:r>
      <w:rPr>
        <w:sz w:val="18"/>
        <w:szCs w:val="18"/>
        <w:lang w:val="nb-NO"/>
      </w:rPr>
      <w:tab/>
    </w:r>
    <w:r w:rsidRPr="007E475F">
      <w:rPr>
        <w:sz w:val="16"/>
        <w:szCs w:val="16"/>
        <w:lang w:val="nb-NO"/>
      </w:rPr>
      <w:t xml:space="preserve">Sid </w:t>
    </w:r>
    <w:r w:rsidRPr="007E475F">
      <w:rPr>
        <w:sz w:val="16"/>
        <w:szCs w:val="16"/>
      </w:rPr>
      <w:fldChar w:fldCharType="begin"/>
    </w:r>
    <w:r w:rsidRPr="007E475F">
      <w:rPr>
        <w:sz w:val="16"/>
        <w:szCs w:val="16"/>
        <w:lang w:val="nb-NO"/>
      </w:rPr>
      <w:instrText xml:space="preserve"> PAGE </w:instrText>
    </w:r>
    <w:r w:rsidRPr="007E475F">
      <w:rPr>
        <w:sz w:val="16"/>
        <w:szCs w:val="16"/>
      </w:rPr>
      <w:fldChar w:fldCharType="separate"/>
    </w:r>
    <w:r w:rsidR="00415EBD">
      <w:rPr>
        <w:noProof/>
        <w:sz w:val="16"/>
        <w:szCs w:val="16"/>
        <w:lang w:val="nb-NO"/>
      </w:rPr>
      <w:t>2</w:t>
    </w:r>
    <w:r w:rsidRPr="007E475F">
      <w:rPr>
        <w:sz w:val="16"/>
        <w:szCs w:val="16"/>
      </w:rPr>
      <w:fldChar w:fldCharType="end"/>
    </w:r>
    <w:r w:rsidRPr="007E475F">
      <w:rPr>
        <w:sz w:val="16"/>
        <w:szCs w:val="16"/>
        <w:lang w:val="nb-NO"/>
      </w:rPr>
      <w:t xml:space="preserve"> (</w:t>
    </w:r>
    <w:r w:rsidRPr="007E475F">
      <w:rPr>
        <w:sz w:val="16"/>
        <w:szCs w:val="16"/>
      </w:rPr>
      <w:fldChar w:fldCharType="begin"/>
    </w:r>
    <w:r w:rsidRPr="007E475F">
      <w:rPr>
        <w:sz w:val="16"/>
        <w:szCs w:val="16"/>
        <w:lang w:val="nb-NO"/>
      </w:rPr>
      <w:instrText xml:space="preserve"> NUMPAGES </w:instrText>
    </w:r>
    <w:r w:rsidRPr="007E475F">
      <w:rPr>
        <w:sz w:val="16"/>
        <w:szCs w:val="16"/>
      </w:rPr>
      <w:fldChar w:fldCharType="separate"/>
    </w:r>
    <w:r w:rsidR="00415EBD">
      <w:rPr>
        <w:noProof/>
        <w:sz w:val="16"/>
        <w:szCs w:val="16"/>
        <w:lang w:val="nb-NO"/>
      </w:rPr>
      <w:t>4</w:t>
    </w:r>
    <w:r w:rsidRPr="007E475F">
      <w:rPr>
        <w:sz w:val="16"/>
        <w:szCs w:val="16"/>
      </w:rPr>
      <w:fldChar w:fldCharType="end"/>
    </w:r>
    <w:r w:rsidRPr="009C3217">
      <w:rPr>
        <w:sz w:val="18"/>
        <w:szCs w:val="18"/>
      </w:rPr>
      <w:t>)</w:t>
    </w:r>
  </w:p>
  <w:p w14:paraId="4B32C327" w14:textId="77777777" w:rsidR="00546A12" w:rsidRDefault="00546A12"/>
  <w:p w14:paraId="757597C4" w14:textId="77777777" w:rsidR="00546A12" w:rsidRDefault="00546A12" w:rsidP="008C0C45"/>
  <w:p w14:paraId="3B4C29EC" w14:textId="77777777" w:rsidR="008130D6" w:rsidRDefault="008130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FF"/>
    <w:multiLevelType w:val="hybridMultilevel"/>
    <w:tmpl w:val="F7FACF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8EE"/>
    <w:multiLevelType w:val="hybridMultilevel"/>
    <w:tmpl w:val="2EA85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6E5"/>
    <w:multiLevelType w:val="hybridMultilevel"/>
    <w:tmpl w:val="845C21FE"/>
    <w:lvl w:ilvl="0" w:tplc="FFFFFFFF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21C"/>
    <w:multiLevelType w:val="hybridMultilevel"/>
    <w:tmpl w:val="C32AB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584D"/>
    <w:multiLevelType w:val="hybridMultilevel"/>
    <w:tmpl w:val="7DF8FC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C94"/>
    <w:multiLevelType w:val="hybridMultilevel"/>
    <w:tmpl w:val="0A7CA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51478"/>
    <w:multiLevelType w:val="hybridMultilevel"/>
    <w:tmpl w:val="EA4626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91CFC"/>
    <w:multiLevelType w:val="hybridMultilevel"/>
    <w:tmpl w:val="2AEADB72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E4278"/>
    <w:multiLevelType w:val="hybridMultilevel"/>
    <w:tmpl w:val="7FC88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D62379"/>
    <w:multiLevelType w:val="hybridMultilevel"/>
    <w:tmpl w:val="024C898E"/>
    <w:lvl w:ilvl="0" w:tplc="81865156">
      <w:start w:val="1"/>
      <w:numFmt w:val="bullet"/>
      <w:pStyle w:val="B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l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l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45E2"/>
    <w:multiLevelType w:val="hybridMultilevel"/>
    <w:tmpl w:val="712C22AE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36E86"/>
    <w:multiLevelType w:val="hybridMultilevel"/>
    <w:tmpl w:val="B7F83F1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1"/>
    <w:rsid w:val="00021C24"/>
    <w:rsid w:val="000A259A"/>
    <w:rsid w:val="000A6243"/>
    <w:rsid w:val="000B1B89"/>
    <w:rsid w:val="000C0E63"/>
    <w:rsid w:val="000E131B"/>
    <w:rsid w:val="000E2619"/>
    <w:rsid w:val="00101921"/>
    <w:rsid w:val="00186EAC"/>
    <w:rsid w:val="001A154E"/>
    <w:rsid w:val="001E1339"/>
    <w:rsid w:val="001E2FE3"/>
    <w:rsid w:val="002765CC"/>
    <w:rsid w:val="0029164E"/>
    <w:rsid w:val="002D5B10"/>
    <w:rsid w:val="002E7D70"/>
    <w:rsid w:val="00346476"/>
    <w:rsid w:val="00377E8D"/>
    <w:rsid w:val="003A50C6"/>
    <w:rsid w:val="003D4921"/>
    <w:rsid w:val="00415EBD"/>
    <w:rsid w:val="004739E1"/>
    <w:rsid w:val="005244C1"/>
    <w:rsid w:val="00546A12"/>
    <w:rsid w:val="005D1904"/>
    <w:rsid w:val="005D495E"/>
    <w:rsid w:val="005F6E45"/>
    <w:rsid w:val="006616CB"/>
    <w:rsid w:val="006F4CB9"/>
    <w:rsid w:val="007018ED"/>
    <w:rsid w:val="007355FC"/>
    <w:rsid w:val="007514BE"/>
    <w:rsid w:val="0075198E"/>
    <w:rsid w:val="007804EC"/>
    <w:rsid w:val="007E2151"/>
    <w:rsid w:val="007E475F"/>
    <w:rsid w:val="007F2522"/>
    <w:rsid w:val="008130D6"/>
    <w:rsid w:val="0085515F"/>
    <w:rsid w:val="008C0C45"/>
    <w:rsid w:val="009332D9"/>
    <w:rsid w:val="00941A43"/>
    <w:rsid w:val="0095733F"/>
    <w:rsid w:val="00A02E26"/>
    <w:rsid w:val="00A27960"/>
    <w:rsid w:val="00A33EB3"/>
    <w:rsid w:val="00A97F8C"/>
    <w:rsid w:val="00AA7851"/>
    <w:rsid w:val="00AE3FC0"/>
    <w:rsid w:val="00B40E85"/>
    <w:rsid w:val="00B5718F"/>
    <w:rsid w:val="00B65AE5"/>
    <w:rsid w:val="00BD6123"/>
    <w:rsid w:val="00C953DD"/>
    <w:rsid w:val="00CA089E"/>
    <w:rsid w:val="00CC2F71"/>
    <w:rsid w:val="00CE1938"/>
    <w:rsid w:val="00D0256E"/>
    <w:rsid w:val="00D33F86"/>
    <w:rsid w:val="00D83397"/>
    <w:rsid w:val="00D84C88"/>
    <w:rsid w:val="00D85BA4"/>
    <w:rsid w:val="00E521B6"/>
    <w:rsid w:val="00E574E9"/>
    <w:rsid w:val="00EB46A1"/>
    <w:rsid w:val="00ED15EE"/>
    <w:rsid w:val="00F5573C"/>
    <w:rsid w:val="00F91151"/>
    <w:rsid w:val="00FD0770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7608"/>
  <w15:docId w15:val="{322AD309-DD1A-46FE-AD81-02D347B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A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ubrik2">
    <w:name w:val="heading 2"/>
    <w:basedOn w:val="Normal"/>
    <w:next w:val="Normal"/>
    <w:link w:val="Rubrik2Char"/>
    <w:qFormat/>
    <w:rsid w:val="002D5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2D5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l">
    <w:name w:val="Bll"/>
    <w:autoRedefine/>
    <w:rsid w:val="00AA7851"/>
    <w:pPr>
      <w:numPr>
        <w:numId w:val="1"/>
      </w:numPr>
      <w:spacing w:before="60" w:after="0" w:line="240" w:lineRule="auto"/>
      <w:ind w:left="714" w:hanging="357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dTxtSng12">
    <w:name w:val="BdTxtSng12"/>
    <w:rsid w:val="00AA7851"/>
    <w:pPr>
      <w:tabs>
        <w:tab w:val="right" w:pos="9923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dTxtSng10">
    <w:name w:val="BdTxtSng10"/>
    <w:basedOn w:val="Normal"/>
    <w:autoRedefine/>
    <w:rsid w:val="00AA7851"/>
    <w:rPr>
      <w:lang w:val="en-US" w:eastAsia="sv-SE"/>
    </w:rPr>
  </w:style>
  <w:style w:type="paragraph" w:customStyle="1" w:styleId="RefSngl10">
    <w:name w:val="RefSngl10"/>
    <w:autoRedefine/>
    <w:rsid w:val="00AA7851"/>
    <w:pPr>
      <w:spacing w:after="60" w:line="240" w:lineRule="auto"/>
      <w:ind w:left="709" w:hanging="709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HdBdTxtBold">
    <w:name w:val="HdBdTxtBold"/>
    <w:basedOn w:val="Normal"/>
    <w:next w:val="BdTxtSng12"/>
    <w:rsid w:val="00AA7851"/>
    <w:pPr>
      <w:keepNext/>
      <w:spacing w:before="120"/>
    </w:pPr>
    <w:rPr>
      <w:rFonts w:ascii="Arial" w:hAnsi="Arial"/>
      <w:b/>
      <w:noProof/>
      <w:lang w:val="en-US"/>
    </w:rPr>
  </w:style>
  <w:style w:type="paragraph" w:customStyle="1" w:styleId="Bll2">
    <w:name w:val="Bll2"/>
    <w:basedOn w:val="Bll"/>
    <w:autoRedefine/>
    <w:rsid w:val="00AA7851"/>
    <w:pPr>
      <w:numPr>
        <w:ilvl w:val="1"/>
      </w:numPr>
    </w:pPr>
    <w:rPr>
      <w:lang w:val="sv-SE"/>
    </w:rPr>
  </w:style>
  <w:style w:type="paragraph" w:customStyle="1" w:styleId="Bll3">
    <w:name w:val="Bll3"/>
    <w:basedOn w:val="Bll2"/>
    <w:rsid w:val="00AA7851"/>
    <w:pPr>
      <w:numPr>
        <w:ilvl w:val="2"/>
      </w:numPr>
    </w:pPr>
  </w:style>
  <w:style w:type="table" w:styleId="Tabellrutnt">
    <w:name w:val="Table Grid"/>
    <w:basedOn w:val="Normaltabell"/>
    <w:rsid w:val="00AA78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a">
    <w:name w:val="Bilaga"/>
    <w:basedOn w:val="Normal"/>
    <w:autoRedefine/>
    <w:qFormat/>
    <w:rsid w:val="00D85BA4"/>
    <w:pPr>
      <w:ind w:hanging="11"/>
      <w:outlineLvl w:val="0"/>
    </w:pPr>
    <w:rPr>
      <w:rFonts w:ascii="Arial" w:hAnsi="Arial"/>
      <w:b/>
      <w:sz w:val="24"/>
      <w:lang w:val="sv-SE"/>
    </w:rPr>
  </w:style>
  <w:style w:type="paragraph" w:customStyle="1" w:styleId="BilagaHd2">
    <w:name w:val="BilagaHd2"/>
    <w:basedOn w:val="Normal"/>
    <w:autoRedefine/>
    <w:qFormat/>
    <w:rsid w:val="00AA7851"/>
    <w:pPr>
      <w:spacing w:before="240"/>
      <w:ind w:left="720" w:hanging="720"/>
      <w:outlineLvl w:val="1"/>
    </w:pPr>
    <w:rPr>
      <w:rFonts w:ascii="Arial" w:hAnsi="Arial"/>
      <w:b/>
      <w:sz w:val="24"/>
      <w:lang w:val="sv-SE"/>
    </w:rPr>
  </w:style>
  <w:style w:type="paragraph" w:customStyle="1" w:styleId="Symtoms">
    <w:name w:val="Symtoms"/>
    <w:basedOn w:val="RefSngl10"/>
    <w:autoRedefine/>
    <w:qFormat/>
    <w:rsid w:val="00AA7851"/>
    <w:pPr>
      <w:overflowPunct w:val="0"/>
      <w:autoSpaceDE w:val="0"/>
      <w:autoSpaceDN w:val="0"/>
      <w:adjustRightInd w:val="0"/>
      <w:spacing w:after="0"/>
      <w:ind w:left="317" w:hanging="284"/>
      <w:textAlignment w:val="baseline"/>
    </w:pPr>
    <w:rPr>
      <w:lang w:val="sv-SE"/>
    </w:rPr>
  </w:style>
  <w:style w:type="character" w:customStyle="1" w:styleId="Rubrik2Char">
    <w:name w:val="Rubrik 2 Char"/>
    <w:basedOn w:val="Standardstycketeckensnitt"/>
    <w:link w:val="Rubrik2"/>
    <w:rsid w:val="002D5B10"/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2D5B10"/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14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14BE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7514B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sv-SE" w:eastAsia="ja-JP"/>
    </w:rPr>
  </w:style>
  <w:style w:type="paragraph" w:styleId="Brdtext">
    <w:name w:val="Body Text"/>
    <w:basedOn w:val="Normal"/>
    <w:link w:val="BrdtextChar"/>
    <w:rsid w:val="00F91151"/>
    <w:rPr>
      <w:b/>
      <w:bCs/>
      <w:sz w:val="2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F91151"/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BD61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6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D61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6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stycke">
    <w:name w:val="List Paragraph"/>
    <w:basedOn w:val="Normal"/>
    <w:uiPriority w:val="34"/>
    <w:qFormat/>
    <w:rsid w:val="005F6E4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833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339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33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33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339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Johansson Björn</dc:creator>
  <cp:lastModifiedBy>Catharina Kuylenstierna</cp:lastModifiedBy>
  <cp:revision>2</cp:revision>
  <cp:lastPrinted>2018-10-25T14:04:00Z</cp:lastPrinted>
  <dcterms:created xsi:type="dcterms:W3CDTF">2021-02-10T14:54:00Z</dcterms:created>
  <dcterms:modified xsi:type="dcterms:W3CDTF">2021-02-10T14:54:00Z</dcterms:modified>
</cp:coreProperties>
</file>